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A05A809" wp14:textId="77777777">
      <w:pPr>
        <w:pStyle w:val="LONormal1"/>
        <w:spacing w:before="0" w:after="57" w:line="360" w:lineRule="auto"/>
        <w:ind w:left="400" w:right="0" w:hanging="0"/>
        <w:jc w:val="center"/>
        <w:rPr>
          <w:rStyle w:val="Fontepargpadro"/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 xmlns:wp14="http://schemas.microsoft.com/office/word/2010/wordml" w14:paraId="7AFB8D09" wp14:textId="77777777">
      <w:pPr>
        <w:pStyle w:val="LONormal1"/>
        <w:spacing w:before="0" w:after="57" w:line="360" w:lineRule="auto"/>
        <w:ind w:left="400" w:right="0" w:hanging="0"/>
        <w:jc w:val="center"/>
        <w:rPr/>
      </w:pPr>
      <w:r>
        <w:rPr>
          <w:rStyle w:val="Fontepargpadro"/>
          <w:rFonts w:cs="Times New Roman"/>
          <w:b/>
          <w:bCs/>
        </w:rPr>
        <w:t>RECOMENDAÇÃO Nº ____/2022</w:t>
      </w:r>
    </w:p>
    <w:p xmlns:wp14="http://schemas.microsoft.com/office/word/2010/wordml" w14:paraId="5A39BBE3" wp14:textId="77777777">
      <w:pPr>
        <w:pStyle w:val="LONormal1"/>
        <w:spacing w:before="0" w:after="40" w:line="240" w:lineRule="auto"/>
        <w:jc w:val="both"/>
        <w:rPr>
          <w:b/>
          <w:b/>
          <w:shd w:val="clear" w:fill="FFFFFF"/>
        </w:rPr>
      </w:pPr>
      <w:r>
        <w:rPr>
          <w:b/>
          <w:shd w:val="clear" w:fill="FFFFFF"/>
        </w:rPr>
      </w:r>
    </w:p>
    <w:p xmlns:wp14="http://schemas.microsoft.com/office/word/2010/wordml" w14:paraId="41C8F396" wp14:textId="77777777">
      <w:pPr>
        <w:pStyle w:val="LONormal1"/>
        <w:spacing w:before="0" w:after="40" w:line="240" w:lineRule="auto"/>
        <w:jc w:val="both"/>
        <w:rPr>
          <w:b/>
          <w:b/>
          <w:shd w:val="clear" w:fill="FFFFFF"/>
        </w:rPr>
      </w:pPr>
      <w:r>
        <w:rPr>
          <w:b/>
          <w:shd w:val="clear" w:fill="FFFFFF"/>
        </w:rPr>
      </w:r>
    </w:p>
    <w:p xmlns:wp14="http://schemas.microsoft.com/office/word/2010/wordml" w14:paraId="08EAE075" wp14:textId="77777777">
      <w:pPr>
        <w:pStyle w:val="LONormal1"/>
        <w:spacing w:before="0" w:after="40" w:line="240" w:lineRule="auto"/>
        <w:jc w:val="both"/>
      </w:pPr>
      <w:r w:rsidR="314C466A">
        <w:rPr>
          <w:rStyle w:val="Fontepargpadro"/>
          <w:b w:val="1"/>
          <w:bCs w:val="1"/>
          <w:shd w:val="clear" w:fill="FFFFFF"/>
        </w:rPr>
        <w:t>Objeto</w:t>
      </w:r>
      <w:r w:rsidR="314C466A">
        <w:rPr>
          <w:rStyle w:val="Fontepargpadro"/>
          <w:shd w:val="clear" w:fill="FFFFFF"/>
        </w:rPr>
        <w:t>: Recomendar ao município de ____________, por meio do Sr. Prefeito e do Sr. Secretário de Saúde, que adotem as providências necessárias para a criação de Comissão Revisora de Internações Psiquiátricas Involuntárias – CRIPI, no âmbito municipal, a fim de que se possa tornar mais efetiva as fiscalizações de internações psiquiátricas involuntárias.</w:t>
      </w:r>
    </w:p>
    <w:p xmlns:wp14="http://schemas.microsoft.com/office/word/2010/wordml" w14:paraId="72A3D3EC" wp14:textId="77777777">
      <w:pPr>
        <w:pStyle w:val="LONormal1"/>
        <w:spacing w:before="0" w:after="40" w:line="240" w:lineRule="auto"/>
        <w:jc w:val="both"/>
        <w:rPr/>
      </w:pPr>
      <w:r>
        <w:rPr/>
      </w:r>
    </w:p>
    <w:p xmlns:wp14="http://schemas.microsoft.com/office/word/2010/wordml" w14:paraId="0D0B940D" wp14:textId="77777777">
      <w:pPr>
        <w:pStyle w:val="LONormal1"/>
        <w:spacing w:before="0" w:after="40" w:line="369" w:lineRule="atLeast"/>
        <w:jc w:val="both"/>
        <w:rPr/>
      </w:pPr>
      <w:r>
        <w:rPr/>
      </w:r>
    </w:p>
    <w:p xmlns:wp14="http://schemas.microsoft.com/office/word/2010/wordml" w14:paraId="2B1C8820" wp14:textId="68EBFD9F">
      <w:pPr>
        <w:pStyle w:val="Corpodetexto"/>
        <w:spacing w:before="0" w:after="0" w:line="360" w:lineRule="auto"/>
        <w:ind w:left="0" w:right="0" w:firstLine="1701"/>
        <w:jc w:val="both"/>
      </w:pPr>
      <w:r w:rsidR="314C466A">
        <w:rPr>
          <w:rStyle w:val="Normaltextrun"/>
          <w:b w:val="1"/>
          <w:bCs w:val="1"/>
          <w:color w:val="000000"/>
          <w:shd w:val="clear" w:fill="FFFFFF"/>
        </w:rPr>
        <w:t>O MINISTÉRIO PÚBLICO DO ESTADO DO CEARÁ</w:t>
      </w:r>
      <w:r w:rsidR="314C466A">
        <w:rPr>
          <w:rStyle w:val="Normaltextrun"/>
          <w:color w:val="000000"/>
          <w:shd w:val="clear" w:fill="FFFFFF"/>
        </w:rPr>
        <w:t xml:space="preserve">, por intermédio do PROMOTOR DE JUSTIÇA ao final </w:t>
      </w:r>
      <w:r w:rsidR="314C466A">
        <w:rPr>
          <w:rStyle w:val="Normaltextrun"/>
          <w:color w:val="000000"/>
          <w:shd w:val="clear" w:fill="FFFFFF"/>
        </w:rPr>
        <w:t>subscrito, titular</w:t>
      </w:r>
      <w:r w:rsidR="314C466A">
        <w:rPr>
          <w:rStyle w:val="Normaltextrun"/>
          <w:color w:val="000000"/>
          <w:shd w:val="clear" w:fill="FFFFFF"/>
        </w:rPr>
        <w:t xml:space="preserve"> da Promotoria de Justiça da comarca de _____________, no uso das atribuições que lhe são conferidas pelos artigos 129, incisos III, VI e IX, da Constituição Federal de 1988; artigo 26, inciso I, e alíneas, da Lei Federal nº 8.625/93, e atendendo às determinações constantes da Resolução nº 036/2016 do OECPJ/CE; </w:t>
      </w:r>
      <w:r w:rsidR="314C466A">
        <w:rPr>
          <w:rStyle w:val="Eop"/>
          <w:color w:val="000000"/>
          <w:shd w:val="clear" w:fill="FFFFFF"/>
        </w:rPr>
        <w:t> </w:t>
      </w:r>
    </w:p>
    <w:p xmlns:wp14="http://schemas.microsoft.com/office/word/2010/wordml" w14:paraId="0D231253" wp14:textId="77777777">
      <w:pPr>
        <w:pStyle w:val="Corpodetexto"/>
        <w:spacing w:before="0" w:after="0" w:line="360" w:lineRule="auto"/>
        <w:ind w:left="0" w:right="0" w:firstLine="1701"/>
        <w:jc w:val="both"/>
        <w:rPr/>
      </w:pPr>
      <w:r>
        <w:rPr>
          <w:rStyle w:val="Fontepargpadro"/>
          <w:rFonts w:cs="Times New Roman"/>
          <w:b/>
          <w:bCs/>
          <w:color w:val="000000"/>
        </w:rPr>
        <w:t>CONSIDERANDO</w:t>
      </w:r>
      <w:r>
        <w:rPr>
          <w:rStyle w:val="Fontepargpadro"/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xmlns:wp14="http://schemas.microsoft.com/office/word/2010/wordml" w14:paraId="4B3DCE20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b/>
        </w:rPr>
        <w:t>CONSIDERANDO</w:t>
      </w:r>
      <w:r>
        <w:rPr/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a sua garantia (art. 129, inciso II, da CF/88);</w:t>
      </w:r>
    </w:p>
    <w:p xmlns:wp14="http://schemas.microsoft.com/office/word/2010/wordml" w14:paraId="7E1313D6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b/>
        </w:rPr>
        <w:t>CONSIDERANDO</w:t>
      </w:r>
      <w:r>
        <w:rPr/>
        <w:t xml:space="preserve"> que a saúde é direito de todos e dever do Estado, nos termos do art. 196 da Constituição Federal;</w:t>
      </w:r>
    </w:p>
    <w:p xmlns:wp14="http://schemas.microsoft.com/office/word/2010/wordml" w14:paraId="023F8354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b/>
          <w:bCs/>
        </w:rPr>
        <w:t>CONSIDERANDO</w:t>
      </w:r>
      <w:r>
        <w:rPr/>
        <w:t xml:space="preserve"> que, com o novo modelo sanitário-assistencial da atenção psiquiátrica, consolidado pela </w:t>
      </w:r>
      <w:hyperlink r:id="rId2">
        <w:r>
          <w:rPr>
            <w:rStyle w:val="LinkdaInternet"/>
          </w:rPr>
          <w:t>Lei Federal n° 10.216/01</w:t>
        </w:r>
      </w:hyperlink>
      <w:r>
        <w:rPr/>
        <w:t xml:space="preserve">, os cuidados na área da saúde mental devem ocorrer predominantemente em espaços extra-hospitalares, sendo a medida de internação involuntária admissível apenas em situações excepcionais, devendo ainda ser comunicadas ao Ministério Público em até 72 horas, nos termos do art. 8º, §1º, da </w:t>
      </w:r>
      <w:r>
        <w:rPr>
          <w:rFonts w:eastAsia="SimSun;宋体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val="clear" w:fill="auto"/>
          <w:vertAlign w:val="baseline"/>
          <w:em w:val="none"/>
          <w:lang w:val="pt-BR" w:eastAsia="zh-CN" w:bidi="hi-IN"/>
        </w:rPr>
        <w:t>mesma lei</w:t>
      </w:r>
      <w:r>
        <w:rPr/>
        <w:t>;</w:t>
      </w:r>
    </w:p>
    <w:p xmlns:wp14="http://schemas.microsoft.com/office/word/2010/wordml" w14:paraId="7C9DD395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rFonts w:eastAsia="Book Antiqua" w:cs="Verdana"/>
          <w:b/>
          <w:bCs/>
          <w:color w:val="000000"/>
        </w:rPr>
        <w:t xml:space="preserve">CONSIDERANDO </w:t>
      </w:r>
      <w:r>
        <w:rPr>
          <w:rStyle w:val="Fontepargpadro"/>
          <w:rFonts w:eastAsia="Book Antiqua" w:cs="Verdana"/>
          <w:b w:val="false"/>
          <w:bCs w:val="false"/>
          <w:color w:val="000000"/>
        </w:rPr>
        <w:t>a Portaria nº 2.391/02-MS-GM, incorporada na Portaria de Consolidação nº 03/2017</w:t>
      </w:r>
      <w:r>
        <w:rPr>
          <w:rStyle w:val="Fontepargpadro"/>
          <w:rFonts w:eastAsia="Book Antiqua" w:cs="Verdana"/>
          <w:b/>
          <w:bCs/>
          <w:color w:val="000000"/>
        </w:rPr>
        <w:t xml:space="preserve"> </w:t>
      </w:r>
      <w:r>
        <w:rPr>
          <w:rStyle w:val="Fontepargpadro"/>
          <w:rFonts w:eastAsia="Book Antiqua" w:cs="Verdana"/>
          <w:b w:val="false"/>
          <w:bCs w:val="false"/>
          <w:color w:val="000000"/>
        </w:rPr>
        <w:t>(</w:t>
      </w:r>
      <w:hyperlink r:id="rId3">
        <w:r>
          <w:rPr>
            <w:rStyle w:val="LinkdaInternet"/>
            <w:rFonts w:eastAsia="Book Antiqua" w:cs="Verdana"/>
            <w:b w:val="false"/>
            <w:bCs w:val="false"/>
          </w:rPr>
          <w:t>Anexo V, arts. 64 e seguintes</w:t>
        </w:r>
      </w:hyperlink>
      <w:r>
        <w:rPr>
          <w:rStyle w:val="Fontepargpadro"/>
          <w:rFonts w:eastAsia="Book Antiqua" w:cs="Verdana"/>
          <w:b w:val="false"/>
          <w:bCs w:val="false"/>
          <w:color w:val="000000"/>
        </w:rPr>
        <w:t>)</w:t>
      </w:r>
      <w:r>
        <w:rPr/>
        <w:t>, a qual tem por objetivo a regulamentação do controle das internações psiquiátricas de acordo com o disposto na Lei 10.216, de 6 de abril de 2001, e dos procedimentos de notificação da comunicação das internações ao Ministério Público pelos estabelecimentos de saúde, integrantes ou não do Sistema Único de Saúde;</w:t>
      </w:r>
    </w:p>
    <w:p xmlns:wp14="http://schemas.microsoft.com/office/word/2010/wordml" w14:paraId="423D251A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b/>
          <w:bCs/>
        </w:rPr>
        <w:t>CONSIDERANDO</w:t>
      </w:r>
      <w:r>
        <w:rPr/>
        <w:t xml:space="preserve"> que, conforme art. 3º da Portaria nº 2.391/02-MS-GM ficam caracterizadas quatro modalidades de internação psiquiátrica, qual sejam Internação Psiquiátrica Involuntária (IPI); Internação Psiquiátrica Voluntária (IPV); Internação Psiquiátrica Voluntária que se torna Involuntária (IPVI); e Internação Psiquiátrica Compulsória (IPC), acrescendo a modalidade IPVI não tipificada no art. 6º, parágrafo único, da Lei Federal n° 10.216/01;</w:t>
      </w:r>
    </w:p>
    <w:p xmlns:wp14="http://schemas.microsoft.com/office/word/2010/wordml" w14:paraId="0DA7EAD0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  <w:color w:val="00000A"/>
          <w:lang w:val="pt-BR"/>
        </w:rPr>
        <w:t xml:space="preserve">CONSIDERANDO </w:t>
      </w:r>
      <w:r>
        <w:rPr>
          <w:color w:val="00000A"/>
          <w:lang w:val="pt-BR"/>
        </w:rPr>
        <w:t xml:space="preserve">que no Município ______________ possui atualmente inúmeras Clínicas particulares que realizam internações involuntárias, com obrigação de comunicarem a internação, como a respectiva alta, ao Ministério Público Estadual e à Comissão Revisora de Internação Psiquiátrica (CRIPI), no prazo de 72 (setenta e duas) horas, conforme determinação da Lei 10.2016/01, </w:t>
      </w:r>
      <w:r>
        <w:rPr>
          <w:color w:val="000000" w:themeColor="text1" w:themeTint="ff" w:themeShade="ff"/>
          <w:lang w:val="pt-BR"/>
        </w:rPr>
        <w:t>para controle e acompanhamento destas até a alta do paciente</w:t>
      </w:r>
      <w:r>
        <w:rPr>
          <w:color w:val="00000A"/>
          <w:lang w:val="pt-BR"/>
        </w:rPr>
        <w:t>;</w:t>
      </w:r>
    </w:p>
    <w:p xmlns:wp14="http://schemas.microsoft.com/office/word/2010/wordml" w14:paraId="18DBF83D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rFonts w:eastAsia="Times New Roman" w:cs="Times New Roman"/>
          <w:b/>
          <w:bCs/>
        </w:rPr>
        <w:t xml:space="preserve">CONSIDERANDO </w:t>
      </w:r>
      <w:r>
        <w:rPr>
          <w:rStyle w:val="Fontepargpadro"/>
          <w:rFonts w:eastAsia="Times New Roman" w:cs="Times New Roman"/>
        </w:rPr>
        <w:t>que o</w:t>
      </w:r>
      <w:r>
        <w:rPr>
          <w:rStyle w:val="Fontepargpadro"/>
          <w:rFonts w:cs="Times New Roman"/>
        </w:rPr>
        <w:t xml:space="preserve"> trabalho desenvolvido nesses locais deve considerar o paradigma psicossocial de atenção da saúde mental contemplado na Lei nº 10.216/2001, a partir do qual se entende que o conhecimento médico e o ambiente hospitalar são apenas uma parte do tratamento a ser dispensado à pessoa com transtornos mentais;</w:t>
      </w:r>
      <w:r>
        <w:rPr>
          <w:rStyle w:val="Fontepargpadro"/>
          <w:b/>
          <w:bCs/>
        </w:rPr>
        <w:t xml:space="preserve"> </w:t>
      </w:r>
    </w:p>
    <w:p xmlns:wp14="http://schemas.microsoft.com/office/word/2010/wordml" w14:paraId="344AA5E6" wp14:textId="77777777">
      <w:pPr>
        <w:pStyle w:val="Normal"/>
        <w:spacing w:line="360" w:lineRule="auto"/>
        <w:ind w:firstLine="1701"/>
        <w:jc w:val="both"/>
        <w:rPr/>
      </w:pPr>
      <w:r>
        <w:rPr>
          <w:rStyle w:val="Fontepargpadro"/>
          <w:b/>
          <w:bCs/>
        </w:rPr>
        <w:t>CONSIDERANDO</w:t>
      </w:r>
      <w:r>
        <w:rPr/>
        <w:t xml:space="preserve"> que, com o intuito de assegurar o controle das internações involuntárias e proteger os direitos fundamentais das pessoas com transtornos mentais, evitando práticas de internações inadequadas e abusivas, foram criadas, pela mesma Portaria nº 2.391/02-MS-GM, as Comissões Revisoras de Internações Psiquiátricas Involuntárias – CRIPIs;</w:t>
      </w:r>
    </w:p>
    <w:p xmlns:wp14="http://schemas.microsoft.com/office/word/2010/wordml" w14:paraId="140E199D" wp14:textId="77777777">
      <w:pPr>
        <w:pStyle w:val="Normal"/>
        <w:spacing w:line="360" w:lineRule="auto"/>
        <w:ind w:firstLine="1701"/>
        <w:jc w:val="both"/>
        <w:rPr/>
      </w:pPr>
      <w:r>
        <w:rPr>
          <w:b/>
          <w:bCs/>
          <w:color w:val="000000" w:themeColor="text1" w:themeTint="ff" w:themeShade="ff"/>
          <w:lang w:val="pt-BR"/>
        </w:rPr>
        <w:t xml:space="preserve">CONSIDERANDO </w:t>
      </w:r>
      <w:r>
        <w:rPr>
          <w:color w:val="000000" w:themeColor="text1" w:themeTint="ff" w:themeShade="ff"/>
          <w:lang w:val="pt-BR"/>
        </w:rPr>
        <w:t>que a Comissão revisora de internação psiquiátrica (CRIPI) deverá ser multiprofissional, sendo integrantes dela, no mínimo, um psiquiatra ou clínico geral com habilitação em Psiquiatria, e um profissional de nível superior da área de saúde mental, não pertencentes ao corpo clínico do estabelecimento onde ocorrer a internação, podendo ainda ter representantes de associações de direitos humanos ou de usuários de serviços de saúde mental e familiares, conforme Portaria 2391/02-MS</w:t>
      </w:r>
    </w:p>
    <w:p xmlns:wp14="http://schemas.microsoft.com/office/word/2010/wordml" w14:paraId="59CF52A3" wp14:textId="77777777">
      <w:pPr>
        <w:pStyle w:val="Normal"/>
        <w:spacing w:line="360" w:lineRule="auto"/>
        <w:ind w:firstLine="1701"/>
        <w:jc w:val="both"/>
        <w:rPr/>
      </w:pPr>
      <w:r>
        <w:rPr>
          <w:rFonts w:eastAsia="Times New Roman" w:cs="Times New Roman"/>
          <w:b/>
          <w:bCs/>
          <w:color w:val="000000" w:themeColor="text1" w:themeTint="ff" w:themeShade="ff"/>
          <w:sz w:val="24"/>
          <w:szCs w:val="24"/>
          <w:lang w:val="pt-BR"/>
        </w:rPr>
        <w:t xml:space="preserve">CONSIDERANDO </w:t>
      </w:r>
      <w:r>
        <w:rPr>
          <w:rFonts w:eastAsia="Times New Roman" w:cs="Times New Roman"/>
          <w:color w:val="000000" w:themeColor="text1" w:themeTint="ff" w:themeShade="ff"/>
          <w:sz w:val="24"/>
          <w:szCs w:val="24"/>
          <w:lang w:val="pt-BR"/>
        </w:rPr>
        <w:t>que a Comissão Revisora (CRIPI) efetuará,</w:t>
      </w:r>
      <w:r>
        <w:rPr>
          <w:rFonts w:eastAsia="Times New Roman" w:cs="Times New Roman"/>
          <w:b/>
          <w:bCs/>
          <w:color w:val="000000" w:themeColor="text1" w:themeTint="ff" w:themeShade="ff"/>
          <w:sz w:val="24"/>
          <w:szCs w:val="24"/>
          <w:lang w:val="pt-BR"/>
        </w:rPr>
        <w:t xml:space="preserve"> até o sétimo dia da internação</w:t>
      </w:r>
      <w:r>
        <w:rPr>
          <w:rFonts w:eastAsia="Times New Roman" w:cs="Times New Roman"/>
          <w:color w:val="000000" w:themeColor="text1" w:themeTint="ff" w:themeShade="ff"/>
          <w:sz w:val="24"/>
          <w:szCs w:val="24"/>
          <w:lang w:val="pt-BR"/>
        </w:rPr>
        <w:t>, a revisão de cada internação psiquiátrica involuntária,</w:t>
      </w:r>
      <w:r>
        <w:rPr>
          <w:rFonts w:eastAsia="Times New Roman" w:cs="Times New Roman"/>
          <w:color w:val="00000A"/>
          <w:sz w:val="24"/>
          <w:szCs w:val="24"/>
          <w:lang w:val="pt-BR"/>
        </w:rPr>
        <w:t xml:space="preserve"> verificando-se a consonância desta com os dispositivos legais e normativos aqui descritos e </w:t>
      </w:r>
      <w:r>
        <w:rPr>
          <w:rFonts w:eastAsia="Times New Roman" w:cs="Times New Roman"/>
          <w:color w:val="000000" w:themeColor="text1" w:themeTint="ff" w:themeShade="ff"/>
          <w:sz w:val="24"/>
          <w:szCs w:val="24"/>
          <w:lang w:val="pt-BR"/>
        </w:rPr>
        <w:t xml:space="preserve">emitindo laudo de confirmação ou suspensão do regime de tratamento adotado; </w:t>
      </w:r>
    </w:p>
    <w:p xmlns:wp14="http://schemas.microsoft.com/office/word/2010/wordml" w14:paraId="6EC46313" wp14:textId="17A42B54">
      <w:pPr>
        <w:pStyle w:val="LONormal1"/>
        <w:spacing w:line="360" w:lineRule="auto"/>
        <w:ind w:left="0" w:right="0" w:firstLine="1701"/>
        <w:jc w:val="both"/>
      </w:pPr>
      <w:r w:rsidRPr="314C466A" w:rsidR="314C466A">
        <w:rPr>
          <w:rStyle w:val="Fontepargpadro"/>
          <w:rFonts w:eastAsia="Book Antiqua" w:cs="Verdana"/>
          <w:b w:val="1"/>
          <w:bCs w:val="1"/>
          <w:color w:val="000000" w:themeColor="text1" w:themeTint="FF" w:themeShade="FF"/>
        </w:rPr>
        <w:t xml:space="preserve">CONSIDERANDO </w:t>
      </w:r>
      <w:r w:rsidRPr="314C466A" w:rsidR="314C466A">
        <w:rPr>
          <w:rStyle w:val="Fontepargpadro"/>
          <w:rFonts w:eastAsia="Book Antiqua" w:cs="Verdana"/>
          <w:b w:val="0"/>
          <w:bCs w:val="0"/>
          <w:color w:val="000000" w:themeColor="text1" w:themeTint="FF" w:themeShade="FF"/>
        </w:rPr>
        <w:t>que o Estado do Ceará possui somente uma CRIPI estadual, que faz o acompanhamento de internações involuntárias de 07 (sete) estabelecimentos de saúde localizados no município de Fortaleza, sendo a equipe insuficiente para fiscalizar toda a demanda existente a nível estadual;</w:t>
      </w:r>
    </w:p>
    <w:p xmlns:wp14="http://schemas.microsoft.com/office/word/2010/wordml" w14:paraId="04D0E073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rFonts w:eastAsia="Book Antiqua" w:cs="Verdana"/>
          <w:b/>
          <w:bCs/>
          <w:color w:val="000000"/>
        </w:rPr>
        <w:t>CONSIDERANDO</w:t>
      </w:r>
      <w:r>
        <w:rPr>
          <w:rStyle w:val="Fontepargpadro"/>
          <w:rFonts w:eastAsia="Book Antiqua" w:cs="Verdana"/>
          <w:color w:val="000000"/>
        </w:rPr>
        <w:t xml:space="preserve"> </w:t>
      </w:r>
      <w:r>
        <w:rPr>
          <w:rStyle w:val="Fontepargpadro"/>
          <w:rFonts w:eastAsia="Book Antiqua" w:cs="Verdana"/>
          <w:color w:val="000000"/>
          <w:shd w:val="clear" w:fill="auto"/>
        </w:rPr>
        <w:t>que a descentralização</w:t>
      </w:r>
      <w:r>
        <w:rPr>
          <w:rStyle w:val="Fontepargpadro"/>
          <w:rFonts w:eastAsia="Book Antiqua" w:cs="Verdana"/>
          <w:color w:val="000000"/>
        </w:rPr>
        <w:t xml:space="preserve"> e ampliação da equipe e membros da CRIPI faz-se necessária para que seja atendida a alta e constante demanda de revisões de internações psiquiátricas para que as ações ocorram em consonância com o descrito na </w:t>
      </w:r>
      <w:r>
        <w:rPr/>
        <w:t>Portaria nº 2.391/02-MS-GM</w:t>
      </w:r>
      <w:r>
        <w:rPr>
          <w:rStyle w:val="Fontepargpadro"/>
          <w:rFonts w:eastAsia="Book Antiqua" w:cs="Verdana"/>
          <w:color w:val="000000"/>
        </w:rPr>
        <w:t>, bem como para o cumprimento do que foi definido na Lei Federal nº 8.080/90, a qual recomenda a descentralização dos serviços e das ações de saúde.</w:t>
      </w:r>
    </w:p>
    <w:p xmlns:wp14="http://schemas.microsoft.com/office/word/2010/wordml" w14:paraId="5D34AAC5" wp14:textId="77777777">
      <w:pPr>
        <w:pStyle w:val="LONormal1"/>
        <w:spacing w:line="360" w:lineRule="auto"/>
        <w:ind w:left="0" w:right="0" w:firstLine="1701"/>
        <w:jc w:val="both"/>
        <w:rPr/>
      </w:pPr>
      <w:r w:rsidRPr="314C466A" w:rsidR="314C466A">
        <w:rPr>
          <w:rStyle w:val="Fontepargpadro"/>
          <w:rFonts w:eastAsia="Book Antiqua" w:cs="Verdana"/>
          <w:b w:val="1"/>
          <w:bCs w:val="1"/>
          <w:color w:val="000000" w:themeColor="text1" w:themeTint="FF" w:themeShade="FF"/>
        </w:rPr>
        <w:t>CONSIDERANDO</w:t>
      </w:r>
      <w:r w:rsidRPr="314C466A" w:rsidR="314C466A">
        <w:rPr>
          <w:rStyle w:val="Fontepargpadro"/>
          <w:rFonts w:eastAsia="Book Antiqua" w:cs="Verdana"/>
          <w:color w:val="000000" w:themeColor="text1" w:themeTint="FF" w:themeShade="FF"/>
        </w:rPr>
        <w:t xml:space="preserve"> que, conforme expõe art. 10 </w:t>
      </w:r>
      <w:r w:rsidRPr="314C466A" w:rsidR="314C466A">
        <w:rPr>
          <w:rStyle w:val="Fontepargpadro"/>
          <w:rFonts w:eastAsia="Book Antiqua" w:cs="Verdana"/>
          <w:i w:val="1"/>
          <w:iCs w:val="1"/>
          <w:color w:val="000000" w:themeColor="text1" w:themeTint="FF" w:themeShade="FF"/>
        </w:rPr>
        <w:t xml:space="preserve">caput </w:t>
      </w:r>
      <w:r w:rsidRPr="314C466A" w:rsidR="314C466A">
        <w:rPr>
          <w:rStyle w:val="Fontepargpadro"/>
          <w:rFonts w:eastAsia="Book Antiqua" w:cs="Verdana"/>
          <w:color w:val="000000" w:themeColor="text1" w:themeTint="FF" w:themeShade="FF"/>
        </w:rPr>
        <w:t xml:space="preserve">e §2º da </w:t>
      </w:r>
      <w:r w:rsidR="314C466A">
        <w:rPr/>
        <w:t>Portaria nº 2.391/02-MS-GM</w:t>
      </w:r>
      <w:r w:rsidRPr="314C466A" w:rsidR="314C466A">
        <w:rPr>
          <w:rStyle w:val="Fontepargpadro"/>
          <w:rFonts w:eastAsia="Book Antiqua" w:cs="Verdana"/>
          <w:color w:val="000000" w:themeColor="text1" w:themeTint="FF" w:themeShade="FF"/>
        </w:rPr>
        <w:t>, cabe, por analogia, aos gestores municipais do SUS, a constituição de “</w:t>
      </w:r>
      <w:r w:rsidRPr="314C466A" w:rsidR="314C466A">
        <w:rPr>
          <w:rStyle w:val="Fontepargpadro"/>
          <w:rFonts w:eastAsia="Book Antiqua" w:cs="Verdana"/>
          <w:i w:val="1"/>
          <w:iCs w:val="1"/>
          <w:color w:val="000000" w:themeColor="text1" w:themeTint="FF" w:themeShade="FF"/>
        </w:rPr>
        <w:t>[...] Comissões Revisoras das Internações Psiquiátricas Involuntárias, em âmbito microrregional, municipal ou por regiões administrativas de municípios de grande porte</w:t>
      </w:r>
      <w:r w:rsidRPr="314C466A" w:rsidR="314C466A">
        <w:rPr>
          <w:rStyle w:val="Fontepargpadro"/>
          <w:rFonts w:eastAsia="Book Antiqua" w:cs="Verdana"/>
          <w:color w:val="000000" w:themeColor="text1" w:themeTint="FF" w:themeShade="FF"/>
        </w:rPr>
        <w:t xml:space="preserve">.”, contando, de igual forma à CRIPI constituída por gestor estadual, “[...] </w:t>
      </w:r>
      <w:r w:rsidRPr="314C466A" w:rsidR="314C466A">
        <w:rPr>
          <w:rStyle w:val="Fontepargpadro"/>
          <w:rFonts w:eastAsia="Book Antiqua" w:cs="Verdana"/>
          <w:i w:val="1"/>
          <w:iCs w:val="1"/>
          <w:color w:val="000000" w:themeColor="text1" w:themeTint="FF" w:themeShade="FF"/>
        </w:rPr>
        <w:t>com a participação de integrante designado pelo Ministério Público Estadual, que fará o acompanhamento dessas internações, no prazo de setenta e duas horas após o recebimento da comunicação pertinente</w:t>
      </w:r>
      <w:r w:rsidRPr="314C466A" w:rsidR="314C466A">
        <w:rPr>
          <w:rStyle w:val="Fontepargpadro"/>
          <w:rFonts w:eastAsia="Book Antiqua" w:cs="Verdana"/>
          <w:color w:val="000000" w:themeColor="text1" w:themeTint="FF" w:themeShade="FF"/>
        </w:rPr>
        <w:t>.”.</w:t>
      </w:r>
    </w:p>
    <w:p w:rsidR="461AD78E" w:rsidP="2AD63580" w:rsidRDefault="461AD78E" w14:paraId="69A0E523" w14:textId="5AB7DF3B">
      <w:pPr>
        <w:spacing w:line="360" w:lineRule="auto"/>
        <w:ind w:firstLine="1701"/>
        <w:jc w:val="both"/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</w:pPr>
      <w:r w:rsidRPr="2AD63580" w:rsidR="461AD78E">
        <w:rPr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CONSIDERANDO</w:t>
      </w:r>
      <w:r w:rsidRPr="2AD63580" w:rsidR="461AD78E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 que ainda que as Comunidades Terapêuticas</w:t>
      </w:r>
      <w:r w:rsidRPr="2AD63580" w:rsidR="3887DC19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 (</w:t>
      </w:r>
      <w:proofErr w:type="spellStart"/>
      <w:r w:rsidRPr="2AD63580" w:rsidR="3887DC19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CTs</w:t>
      </w:r>
      <w:proofErr w:type="spellEnd"/>
      <w:r w:rsidRPr="2AD63580" w:rsidR="3887DC19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)</w:t>
      </w:r>
      <w:r w:rsidRPr="2AD63580" w:rsidR="461AD78E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 NÃO podem realizar INTERNAÇÕES INVOLUNTÁRIAS, conforme o art. 23-A, § 9º da Lei 11</w:t>
      </w:r>
      <w:r w:rsidRPr="2AD63580" w:rsidR="69A23C21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.</w:t>
      </w:r>
      <w:r w:rsidRPr="2AD63580" w:rsidR="461AD78E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343/2006, alterado pela Lei 13.840/2019, que dispõe:</w:t>
      </w:r>
      <w:r w:rsidRPr="2AD63580" w:rsidR="461AD78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 “</w:t>
      </w:r>
      <w:r w:rsidRPr="2AD63580" w:rsidR="461AD78E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É vedada a realização de qualquer modalidade de internação nas comunidades terapêuticas acolhedoras</w:t>
      </w:r>
      <w:r w:rsidRPr="2AD63580" w:rsidR="461AD78E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”. Entretanto, há rumores da realização de</w:t>
      </w:r>
      <w:r w:rsidRPr="2AD63580" w:rsidR="281546A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ste </w:t>
      </w:r>
      <w:r w:rsidRPr="2AD63580" w:rsidR="281546AA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tipo </w:t>
      </w:r>
      <w:r w:rsidRPr="2AD63580" w:rsidR="281546AA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de </w:t>
      </w:r>
      <w:r w:rsidRPr="2AD63580" w:rsidR="461AD78E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internaç</w:t>
      </w:r>
      <w:r w:rsidRPr="2AD63580" w:rsidR="4F3119F4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ão</w:t>
      </w:r>
      <w:r w:rsidRPr="2AD63580" w:rsidR="461AD78E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 nas</w:t>
      </w:r>
      <w:r w:rsidRPr="2AD63580" w:rsidR="417FA3EB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 </w:t>
      </w:r>
      <w:proofErr w:type="spellStart"/>
      <w:r w:rsidRPr="2AD63580" w:rsidR="417FA3EB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>CTs</w:t>
      </w:r>
      <w:proofErr w:type="spellEnd"/>
      <w:r w:rsidRPr="2AD63580" w:rsidR="461AD78E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u w:val="none"/>
          <w:lang w:val="pt-BR"/>
        </w:rPr>
        <w:t xml:space="preserve"> situadas neste Município.</w:t>
      </w:r>
    </w:p>
    <w:p xmlns:wp14="http://schemas.microsoft.com/office/word/2010/wordml" w14:paraId="288E9EE8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rFonts w:eastAsia="Book Antiqua" w:cs="Verdana"/>
          <w:b/>
          <w:bCs/>
          <w:color w:val="000000"/>
        </w:rPr>
        <w:t>CONSIDERANDO</w:t>
      </w:r>
      <w:r>
        <w:rPr>
          <w:rStyle w:val="Fontepargpadro"/>
          <w:rFonts w:eastAsia="Book Antiqua" w:cs="Verdana"/>
          <w:color w:val="000000"/>
        </w:rPr>
        <w:t xml:space="preserve"> a inexistência de </w:t>
      </w:r>
      <w:r>
        <w:rPr>
          <w:rStyle w:val="Fontepargpadro"/>
          <w:rFonts w:eastAsia="Book Antiqua" w:cs="Verdana"/>
          <w:color w:val="000000"/>
          <w:shd w:val="clear" w:fill="FFFFFF"/>
        </w:rPr>
        <w:t xml:space="preserve">Comissão </w:t>
      </w:r>
      <w:r>
        <w:rPr>
          <w:rStyle w:val="Fontepargpadro"/>
          <w:shd w:val="clear" w:fill="FFFFFF"/>
        </w:rPr>
        <w:t>R</w:t>
      </w:r>
      <w:r>
        <w:rPr>
          <w:rStyle w:val="Fontepargpadro"/>
          <w:rFonts w:eastAsia="Book Antiqua" w:cs="Verdana"/>
          <w:color w:val="000000"/>
          <w:shd w:val="clear" w:fill="FFFFFF"/>
        </w:rPr>
        <w:t xml:space="preserve">evisora de </w:t>
      </w:r>
      <w:r>
        <w:rPr>
          <w:rStyle w:val="Fontepargpadro"/>
          <w:shd w:val="clear" w:fill="FFFFFF"/>
        </w:rPr>
        <w:t>I</w:t>
      </w:r>
      <w:r>
        <w:rPr>
          <w:rStyle w:val="Fontepargpadro"/>
          <w:rFonts w:eastAsia="Book Antiqua" w:cs="Verdana"/>
          <w:color w:val="000000"/>
          <w:shd w:val="clear" w:fill="FFFFFF"/>
        </w:rPr>
        <w:t xml:space="preserve">nternações Psiquiátricas </w:t>
      </w:r>
      <w:r>
        <w:rPr>
          <w:rStyle w:val="Fontepargpadro"/>
          <w:shd w:val="clear" w:fill="FFFFFF"/>
        </w:rPr>
        <w:t>I</w:t>
      </w:r>
      <w:r>
        <w:rPr>
          <w:rStyle w:val="Fontepargpadro"/>
          <w:rFonts w:eastAsia="Book Antiqua" w:cs="Verdana"/>
          <w:color w:val="000000"/>
          <w:shd w:val="clear" w:fill="FFFFFF"/>
        </w:rPr>
        <w:t>nvoluntárias – CRIPI, bem como</w:t>
      </w:r>
      <w:r>
        <w:rPr>
          <w:rStyle w:val="Fontepargpadro"/>
          <w:rFonts w:eastAsia="Book Antiqua" w:cs="Verdana"/>
          <w:color w:val="000000"/>
        </w:rPr>
        <w:t xml:space="preserve"> a alta demanda de internações realizadas no Município de __________________, em clínicas ou comunidades terapêuticas, que funcionam em desacordo com as legislações descritas na presente Recomendação;</w:t>
      </w:r>
    </w:p>
    <w:p xmlns:wp14="http://schemas.microsoft.com/office/word/2010/wordml" w14:paraId="5775F5FF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rFonts w:eastAsia="Book Antiqua" w:cs="Verdana"/>
          <w:b/>
          <w:color w:val="000000"/>
        </w:rPr>
        <w:t>CONSIDERANDO</w:t>
      </w:r>
      <w:r>
        <w:rPr>
          <w:rStyle w:val="Fontepargpadro"/>
          <w:rFonts w:eastAsia="Book Antiqua" w:cs="Verdana"/>
          <w:color w:val="000000"/>
        </w:rPr>
        <w:t>, por fim, que compete ao Ministério Público a defesa da ordem jurídica e dos direitos assegurados na Constituição Federal, devendo promover as medidas necessárias à sua garantia:</w:t>
      </w:r>
    </w:p>
    <w:p xmlns:wp14="http://schemas.microsoft.com/office/word/2010/wordml" w14:paraId="5CA196D1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rFonts w:eastAsia="Book Antiqua" w:cs="Verdana"/>
          <w:b/>
          <w:color w:val="000000"/>
        </w:rPr>
        <w:t>RECOMENDA</w:t>
      </w:r>
      <w:r>
        <w:rPr>
          <w:rStyle w:val="Fontepargpadro"/>
          <w:rFonts w:eastAsia="Book Antiqua" w:cs="Verdana"/>
          <w:color w:val="000000"/>
        </w:rPr>
        <w:t xml:space="preserve"> a</w:t>
      </w:r>
      <w:r>
        <w:rPr>
          <w:rStyle w:val="Fontepargpadro"/>
          <w:rFonts w:eastAsia="Times New Roman" w:cs="Verdana"/>
          <w:color w:val="000000"/>
        </w:rPr>
        <w:t>o Município de ___________________, por intermédio do (a) Chefe do Poder Executivo e do (a) Secretário (s) de Saúde local o seguinte:</w:t>
      </w:r>
    </w:p>
    <w:p xmlns:wp14="http://schemas.microsoft.com/office/word/2010/wordml" w14:paraId="0DA05507" wp14:textId="4BD9FF30">
      <w:pPr>
        <w:pStyle w:val="LONormal1"/>
        <w:numPr>
          <w:ilvl w:val="0"/>
          <w:numId w:val="2"/>
        </w:numPr>
        <w:spacing w:line="360" w:lineRule="auto"/>
        <w:jc w:val="both"/>
        <w:rPr>
          <w:color w:val="00000A"/>
          <w:lang w:val="pt-BR"/>
        </w:rPr>
      </w:pPr>
      <w:r w:rsidR="314C466A">
        <w:rPr>
          <w:rStyle w:val="Fontepargpadro"/>
          <w:rFonts w:eastAsia="Book Antiqua" w:cs="Verdana"/>
          <w:color w:val="000000"/>
          <w:shd w:val="clear" w:fill="auto"/>
        </w:rPr>
        <w:t xml:space="preserve">A constituição</w:t>
      </w:r>
      <w:r w:rsidR="1EC7FDE2">
        <w:rPr>
          <w:rStyle w:val="Fontepargpadro"/>
          <w:rFonts w:eastAsia="Book Antiqua" w:cs="Verdana"/>
          <w:color w:val="000000"/>
          <w:shd w:val="clear" w:fill="auto"/>
        </w:rPr>
        <w:t xml:space="preserve">, no prazo de 20 dias,</w:t>
      </w:r>
      <w:r w:rsidR="314C466A">
        <w:rPr>
          <w:rStyle w:val="Fontepargpadro"/>
          <w:rFonts w:eastAsia="Book Antiqua" w:cs="Verdana"/>
          <w:color w:val="000000"/>
          <w:shd w:val="clear" w:fill="auto"/>
        </w:rPr>
        <w:t xml:space="preserve"> de </w:t>
      </w:r>
      <w:r w:rsidR="314C466A">
        <w:rPr>
          <w:rStyle w:val="Fontepargpadro"/>
          <w:rFonts w:eastAsia="Book Antiqua" w:cs="Verdana"/>
          <w:color w:val="000000"/>
        </w:rPr>
        <w:t>Comissão Revisora das Internações Psiquiátricas Involuntárias (CRIPI), em âmbito municipal, nos termos estabelecidos pelo</w:t>
      </w:r>
      <w:r w:rsidR="314C466A">
        <w:rPr>
          <w:rStyle w:val="Fontepargpadro"/>
          <w:rFonts w:eastAsia="Book Antiqua" w:cs="Verdana"/>
          <w:color w:val="000000"/>
          <w:shd w:val="clear" w:fill="auto"/>
        </w:rPr>
        <w:t xml:space="preserve"> art. </w:t>
      </w:r>
      <w:r w:rsidR="314C466A">
        <w:rPr>
          <w:rStyle w:val="Fontepargpadro"/>
          <w:rFonts w:eastAsia="Book Antiqua" w:cs="Verdana"/>
          <w:color w:val="000000"/>
        </w:rPr>
        <w:t xml:space="preserve">10 </w:t>
      </w:r>
      <w:r w:rsidRPr="314C466A" w:rsidR="314C466A">
        <w:rPr>
          <w:rStyle w:val="Fontepargpadro"/>
          <w:rFonts w:eastAsia="Book Antiqua" w:cs="Verdana"/>
          <w:i w:val="1"/>
          <w:iCs w:val="1"/>
          <w:color w:val="000000"/>
        </w:rPr>
        <w:t xml:space="preserve">caput </w:t>
      </w:r>
      <w:r w:rsidR="314C466A">
        <w:rPr>
          <w:rStyle w:val="Fontepargpadro"/>
          <w:rFonts w:eastAsia="Book Antiqua" w:cs="Verdana"/>
          <w:color w:val="000000"/>
        </w:rPr>
        <w:t xml:space="preserve">e §2º da </w:t>
      </w:r>
      <w:r w:rsidR="314C466A">
        <w:rPr/>
        <w:t xml:space="preserve">Portaria nº 2.391/02-MS-GM, como pelas Leis Federais nº 8.080/90 e nº 10.216/01, com fito de garantir a revisão de cada internação psiquiátrica involuntária, emitindo laudo de confirmação ou suspensão do regime de tratamento adotado e remetendo cópia deste ao estabelecimento de saúde responsável pela internação, no prazo de vinte e quatro horas (art. 12 </w:t>
      </w:r>
      <w:r w:rsidR="314C466A">
        <w:rPr>
          <w:rStyle w:val="Fontepargpadro"/>
          <w:rFonts w:eastAsia="Book Antiqua" w:cs="Verdana"/>
          <w:color w:val="000000"/>
        </w:rPr>
        <w:t xml:space="preserve">da </w:t>
      </w:r>
      <w:r w:rsidR="314C466A">
        <w:rPr/>
        <w:t>Portaria nº 2.391/02-MS-GM)</w:t>
      </w:r>
      <w:r w:rsidR="314C466A">
        <w:rPr>
          <w:rStyle w:val="Fontepargpadro"/>
          <w:rFonts w:eastAsia="Book Antiqua" w:cs="Verdana"/>
          <w:color w:val="000000"/>
          <w:shd w:val="clear" w:fill="auto"/>
        </w:rPr>
        <w:t>, verificando-se, portanto, se a internação se encontra em consonância com os dispositivos legais e normativos aqui descritos.</w:t>
      </w:r>
    </w:p>
    <w:p xmlns:wp14="http://schemas.microsoft.com/office/word/2010/wordml" w14:paraId="0E27B00A" wp14:textId="77777777">
      <w:pPr>
        <w:pStyle w:val="LONormal1"/>
        <w:spacing w:line="360" w:lineRule="auto"/>
        <w:ind w:left="0" w:hanging="0"/>
        <w:jc w:val="both"/>
        <w:rPr>
          <w:color w:val="00000A"/>
          <w:lang w:val="pt-BR"/>
        </w:rPr>
      </w:pPr>
      <w:r>
        <w:rPr>
          <w:color w:val="00000A"/>
          <w:lang w:val="pt-BR"/>
        </w:rPr>
      </w:r>
    </w:p>
    <w:p xmlns:wp14="http://schemas.microsoft.com/office/word/2010/wordml" w14:paraId="5E5F58E6" wp14:textId="77777777">
      <w:pPr>
        <w:pStyle w:val="LONormal1"/>
        <w:numPr>
          <w:ilvl w:val="0"/>
          <w:numId w:val="2"/>
        </w:numPr>
        <w:spacing w:line="360" w:lineRule="auto"/>
        <w:jc w:val="both"/>
        <w:rPr>
          <w:color w:val="00000A"/>
          <w:lang w:val="pt-BR"/>
        </w:rPr>
      </w:pPr>
      <w:r>
        <w:rPr>
          <w:color w:val="00000A"/>
          <w:lang w:val="pt-BR"/>
        </w:rPr>
        <w:t>Seja encaminhada a Portaria de constituição da CRIPI, assim como o contato de seus integrantes e o meio oficial de comunicação, para esta Promotoria de Justiça;</w:t>
      </w:r>
    </w:p>
    <w:p xmlns:wp14="http://schemas.microsoft.com/office/word/2010/wordml" w14:paraId="60061E4C" wp14:textId="77777777">
      <w:pPr>
        <w:pStyle w:val="LONormal1"/>
        <w:spacing w:line="360" w:lineRule="auto"/>
        <w:ind w:left="0" w:hanging="0"/>
        <w:jc w:val="both"/>
        <w:rPr>
          <w:color w:val="00000A"/>
          <w:lang w:val="pt-BR"/>
        </w:rPr>
      </w:pPr>
      <w:r>
        <w:rPr>
          <w:color w:val="00000A"/>
          <w:lang w:val="pt-BR"/>
        </w:rPr>
      </w:r>
    </w:p>
    <w:p xmlns:wp14="http://schemas.microsoft.com/office/word/2010/wordml" w14:paraId="2A2D93A4" wp14:textId="23AD3B4E">
      <w:pPr>
        <w:pStyle w:val="LONormal1"/>
        <w:numPr>
          <w:ilvl w:val="0"/>
          <w:numId w:val="2"/>
        </w:numPr>
        <w:spacing w:line="360" w:lineRule="auto"/>
        <w:jc w:val="both"/>
        <w:rPr>
          <w:color w:val="00000A"/>
          <w:lang w:val="pt-BR"/>
        </w:rPr>
      </w:pPr>
      <w:r w:rsidRPr="2AD63580" w:rsidR="2AD63580">
        <w:rPr>
          <w:color w:val="00000A"/>
          <w:lang w:val="pt-BR"/>
        </w:rPr>
        <w:t xml:space="preserve">Seja divulgado a criação da CRIPI junto às </w:t>
      </w:r>
      <w:r>
        <w:tab/>
      </w:r>
      <w:r w:rsidRPr="2AD63580" w:rsidR="2AD63580">
        <w:rPr>
          <w:color w:val="00000A"/>
          <w:lang w:val="pt-BR"/>
        </w:rPr>
        <w:t>clínicas neste Município, para que passem também a comunicar as internações involuntárias para esta comissão, além do Ministério Público, no prazo legal;</w:t>
      </w:r>
    </w:p>
    <w:p xmlns:wp14="http://schemas.microsoft.com/office/word/2010/wordml" w14:paraId="44EAFD9C" wp14:textId="77777777">
      <w:pPr>
        <w:pStyle w:val="LONormal1"/>
        <w:spacing w:line="360" w:lineRule="auto"/>
        <w:ind w:left="0" w:hanging="0"/>
        <w:jc w:val="both"/>
        <w:rPr>
          <w:color w:val="00000A"/>
          <w:lang w:val="pt-BR"/>
        </w:rPr>
      </w:pPr>
      <w:r>
        <w:rPr>
          <w:color w:val="00000A"/>
          <w:lang w:val="pt-BR"/>
        </w:rPr>
      </w:r>
    </w:p>
    <w:p xmlns:wp14="http://schemas.microsoft.com/office/word/2010/wordml" w14:paraId="5EA68F06" wp14:textId="77777777">
      <w:pPr>
        <w:pStyle w:val="ListParagraph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00000A"/>
          <w:lang w:val="pt-BR"/>
        </w:rPr>
      </w:pPr>
      <w:r>
        <w:rPr>
          <w:color w:val="00000A"/>
          <w:lang w:val="pt-BR"/>
        </w:rPr>
        <w:t>Seja comunicada à Secretaria Executiva de Políticas de Saúde (SEPOS) da Secretaria de saúde do Estado, por meio da Coordenadoria de Políticas de Saúde Mental, Álcool e outras Drogas (COPOM), a criação da CRIPI municipal.</w:t>
      </w:r>
    </w:p>
    <w:p xmlns:wp14="http://schemas.microsoft.com/office/word/2010/wordml" w14:paraId="4B94D5A5" wp14:textId="77777777">
      <w:pPr>
        <w:pStyle w:val="LONormal1"/>
        <w:spacing w:line="360" w:lineRule="auto"/>
        <w:ind w:left="0" w:hanging="0"/>
        <w:jc w:val="both"/>
        <w:rPr>
          <w:rStyle w:val="Fontepargpadro"/>
          <w:rFonts w:eastAsia="Book Antiqua" w:cs="Verdana"/>
          <w:color w:val="000000" w:themeColor="text1" w:themeTint="ff" w:themeShade="ff"/>
        </w:rPr>
      </w:pPr>
      <w:r>
        <w:rPr>
          <w:rFonts w:eastAsia="Book Antiqua" w:cs="Verdana"/>
          <w:color w:val="000000" w:themeColor="text1" w:themeTint="ff" w:themeShade="ff"/>
        </w:rPr>
      </w:r>
    </w:p>
    <w:p xmlns:wp14="http://schemas.microsoft.com/office/word/2010/wordml" w14:paraId="75074553" wp14:textId="77777777">
      <w:pPr>
        <w:pStyle w:val="LONormal1"/>
        <w:spacing w:line="360" w:lineRule="auto"/>
        <w:ind w:left="0" w:right="0" w:firstLine="1701"/>
        <w:jc w:val="both"/>
        <w:rPr/>
      </w:pPr>
      <w:r>
        <w:rPr>
          <w:rStyle w:val="Fontepargpadro"/>
          <w:rFonts w:eastAsia="Times New Roman" w:cs="Times New Roman"/>
        </w:rPr>
        <w:t>Remeta-se a presente RECOMENDAÇÃO ao c</w:t>
      </w:r>
      <w:r>
        <w:rPr>
          <w:rStyle w:val="Fontepargpadro"/>
          <w:rFonts w:eastAsia="Book Antiqua" w:cs="Verdana"/>
          <w:color w:val="000000"/>
        </w:rPr>
        <w:t xml:space="preserve">hefe do Poder Executivo e ao Secretário de Saúde para que informem, no prazo de até 20 (vinte) dias, </w:t>
      </w:r>
      <w:r>
        <w:rPr>
          <w:rStyle w:val="Fontepargpadro"/>
          <w:rFonts w:eastAsia="Times New Roman" w:cs="Times New Roman"/>
        </w:rPr>
        <w:t>requisitando, na forma do artigo 27, parágrafo único, inciso IV da Lei nº 8.625/93, para que comunique a esta Promotoria, através do e-mail ______________________as providências adotadas para cumprimento desta RECOMENDAÇÃO. Comunique-se ainda para:</w:t>
      </w:r>
    </w:p>
    <w:p xmlns:wp14="http://schemas.microsoft.com/office/word/2010/wordml" w14:paraId="56EEDB4E" wp14:textId="77777777">
      <w:pPr>
        <w:pStyle w:val="LONormal1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as rádios difusoras do Município para conhecimento da RECOMENDAÇÃO, dando a devida publicidade;</w:t>
      </w:r>
    </w:p>
    <w:p xmlns:wp14="http://schemas.microsoft.com/office/word/2010/wordml" w14:paraId="21643F9E" wp14:textId="77777777">
      <w:pPr>
        <w:pStyle w:val="LONormal1"/>
        <w:spacing w:line="360" w:lineRule="auto"/>
        <w:jc w:val="both"/>
        <w:rPr>
          <w:rFonts w:eastAsia="Times New Roman" w:cs="Times New Roman"/>
        </w:rPr>
      </w:pPr>
      <w:r w:rsidRPr="314C466A" w:rsidR="314C466A">
        <w:rPr>
          <w:rFonts w:eastAsia="Times New Roman" w:cs="Times New Roman"/>
        </w:rPr>
        <w:t>b) o Centro de Apoio Operacional da Saúde – Caosaúde, por meio de sistema informatizado.</w:t>
      </w:r>
    </w:p>
    <w:p xmlns:wp14="http://schemas.microsoft.com/office/word/2010/wordml" w14:paraId="20BDB053" wp14:textId="77777777">
      <w:pPr>
        <w:pStyle w:val="LONormal1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Publique-se no Diário do MPCE. Registre-se. Arquive-se.</w:t>
      </w:r>
    </w:p>
    <w:p xmlns:wp14="http://schemas.microsoft.com/office/word/2010/wordml" w14:paraId="3656B9AB" wp14:textId="77777777">
      <w:pPr>
        <w:pStyle w:val="LONormal1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 xmlns:wp14="http://schemas.microsoft.com/office/word/2010/wordml" w14:paraId="34EAFE2D" wp14:textId="77777777">
      <w:pPr>
        <w:pStyle w:val="LONormal1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Município, data.</w:t>
      </w:r>
    </w:p>
    <w:p xmlns:wp14="http://schemas.microsoft.com/office/word/2010/wordml" w14:paraId="1FF18AD7" wp14:textId="77777777">
      <w:pPr>
        <w:pStyle w:val="LONormal1"/>
        <w:suppressAutoHyphens w:val="false"/>
        <w:spacing w:line="360" w:lineRule="auto"/>
        <w:jc w:val="center"/>
        <w:rPr>
          <w:b/>
          <w:b/>
          <w:bCs/>
          <w:kern w:val="0"/>
          <w:lang w:eastAsia="ja-JP"/>
        </w:rPr>
      </w:pPr>
      <w:r>
        <w:rPr>
          <w:rStyle w:val="Fontepargpadro"/>
          <w:rFonts w:eastAsia="Times New Roman" w:cs="Times New Roman"/>
        </w:rPr>
        <w:t>Promotor de Justiça</w:t>
      </w:r>
    </w:p>
    <w:sectPr>
      <w:headerReference w:type="default" r:id="rId4"/>
      <w:footerReference w:type="default" r:id="rId5"/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53128261" wp14:textId="77777777">
    <w:pPr>
      <w:pStyle w:val="Normal"/>
      <w:rPr>
        <w:b/>
        <w:b/>
        <w:sz w:val="18"/>
        <w:szCs w:val="18"/>
      </w:rPr>
    </w:pPr>
    <w:r>
      <w:rPr/>
      <w:drawing>
        <wp:inline xmlns:wp14="http://schemas.microsoft.com/office/word/2010/wordprocessingDrawing" distT="0" distB="0" distL="0" distR="0" wp14:anchorId="352EEE94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2C7C2D53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45FB0818" wp14:textId="77777777">
    <w:pPr>
      <w:pStyle w:val="Normal"/>
      <w:rPr>
        <w:b/>
        <w:b/>
        <w:bCs/>
      </w:rPr>
    </w:pPr>
    <w:r>
      <w:rPr/>
      <w:drawing>
        <wp:inline xmlns:wp14="http://schemas.microsoft.com/office/word/2010/wordprocessingDrawing" distT="0" distB="0" distL="0" distR="0" wp14:anchorId="5649C5CA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A11624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 xmlns:wp14="http://schemas.microsoft.com/office/word/2010/wordml" w14:paraId="049F31C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1d32cb95"/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  <w:nsid w:val="1a63ab0c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90"/>
  <w:displayBackgroundShape/>
  <w:embedSystemFonts/>
  <w:trackRevisions w:val="false"/>
  <w:defaultTabStop w:val="709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6E691C"/>
    <w:rsid w:val="036E691C"/>
    <w:rsid w:val="0B6052A4"/>
    <w:rsid w:val="143C0FBE"/>
    <w:rsid w:val="1EC7FDE2"/>
    <w:rsid w:val="281546AA"/>
    <w:rsid w:val="2AD63580"/>
    <w:rsid w:val="314C466A"/>
    <w:rsid w:val="3887DC19"/>
    <w:rsid w:val="3CA5F65F"/>
    <w:rsid w:val="417FA3EB"/>
    <w:rsid w:val="43DAEF6A"/>
    <w:rsid w:val="461AD78E"/>
    <w:rsid w:val="4F3119F4"/>
    <w:rsid w:val="53E54602"/>
    <w:rsid w:val="5E5CD37D"/>
    <w:rsid w:val="62D3A81B"/>
    <w:rsid w:val="69A23C21"/>
    <w:rsid w:val="75A4427C"/>
    <w:rsid w:val="75A4427C"/>
    <w:rsid w:val="7C12EC88"/>
    <w:rsid w:val="7DAEBCE9"/>
  </w:rsids>
  <w:themeFontLang w:val="pt-BR" w:eastAsia="ja-JP" w:bidi="ar-SA"/>
  <w14:docId w14:val="04371883"/>
  <w15:docId w15:val="{811B0645-EB78-4DA2-A154-3DD01F96958A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2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55998"/>
    <w:rPr>
      <w:rFonts w:ascii="Calibri" w:hAnsi="Calibri" w:eastAsia="Calibri" w:cs="Arial" w:asciiTheme="minorHAnsi" w:hAnsiTheme="minorHAnsi" w:eastAsiaTheme="minorHAnsi" w:cstheme="minorBid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2703"/>
    <w:rPr>
      <w:color w:val="605E5C"/>
      <w:shd w:val="clear" w:fill="E1DFDD"/>
    </w:rPr>
  </w:style>
  <w:style w:type="character" w:styleId="Fontepargpadro">
    <w:name w:val="Fonte parág. padrão"/>
    <w:qFormat/>
    <w:rPr/>
  </w:style>
  <w:style w:type="character" w:styleId="Normaltextrun">
    <w:name w:val="normaltextrun"/>
    <w:basedOn w:val="Fontepargpadro"/>
    <w:qFormat/>
    <w:rPr/>
  </w:style>
  <w:style w:type="character" w:styleId="Eop">
    <w:name w:val="eop"/>
    <w:basedOn w:val="Fontepargpadro"/>
    <w:qFormat/>
    <w:rPr/>
  </w:style>
  <w:style w:type="character" w:styleId="Linkdainternetvisitado">
    <w:name w:val="Link da internet visitado"/>
    <w:rPr>
      <w:color w:val="954F72"/>
      <w:u w:val="single"/>
    </w:rPr>
  </w:style>
  <w:style w:type="character" w:styleId="Caracteresdenotaderodap">
    <w:name w:val="Caracteres de nota de rodapé"/>
    <w:qFormat/>
    <w:rPr>
      <w:sz w:val="13"/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55998"/>
    <w:pPr>
      <w:suppressAutoHyphens w:val="false"/>
    </w:pPr>
    <w:rPr>
      <w:rFonts w:ascii="Calibri" w:hAnsi="Calibri" w:eastAsia="Calibri" w:cs="Arial" w:asciiTheme="minorHAnsi" w:hAnsiTheme="minorHAnsi" w:eastAsiaTheme="minorHAnsi" w:cstheme="minorBidi"/>
      <w:kern w:val="0"/>
      <w:sz w:val="20"/>
      <w:szCs w:val="20"/>
      <w:lang w:eastAsia="en-US"/>
    </w:rPr>
  </w:style>
  <w:style w:type="paragraph" w:styleId="LONormal1">
    <w:name w:val="LO-Normal1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before="0" w:after="0" w:line="100" w:lineRule="atLeast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A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pt-BR" w:eastAsia="zh-CN" w:bidi="hi-IN"/>
    </w:rPr>
  </w:style>
  <w:style w:type="paragraph" w:styleId="Corpodetexto">
    <w:name w:val="Corpo de texto"/>
    <w:basedOn w:val="LONormal1"/>
    <w:qFormat/>
    <w:pPr>
      <w:suppressAutoHyphens w:val="true"/>
      <w:spacing w:before="0" w:after="57"/>
    </w:pPr>
    <w:rPr/>
  </w:style>
  <w:style w:type="paragraph" w:styleId="Textodenotaderodap">
    <w:name w:val="Texto de nota de rodapé"/>
    <w:basedOn w:val="LONormal1"/>
    <w:qFormat/>
    <w:pPr>
      <w:suppressLineNumbers/>
      <w:suppressAutoHyphens w:val="true"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www.planalto.gov.br/ccivil_03/leis/leis_2001/l10216.htm" TargetMode="External" Id="rId2" /><Relationship Type="http://schemas.openxmlformats.org/officeDocument/2006/relationships/hyperlink" Target="https://bvsms.saude.gov.br/bvs/saudelegis/gm/2017/prc0003_03_10_2017.html" TargetMode="Externa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0" /><Relationship Type="http://schemas.openxmlformats.org/officeDocument/2006/relationships/customXml" Target="../customXml/item2.xml" Id="rId11" /><Relationship Type="http://schemas.openxmlformats.org/officeDocument/2006/relationships/customXml" Target="../customXml/item3.xml" Id="rId12" /><Relationship Type="http://schemas.openxmlformats.org/officeDocument/2006/relationships/customXml" Target="../customXml/item4.xml" Id="rId13" /><Relationship Type="http://schemas.openxmlformats.org/officeDocument/2006/relationships/customXml" Target="../customXml/item5.xml" Id="rId14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6" ma:contentTypeDescription="Crie um novo documento." ma:contentTypeScope="" ma:versionID="86642ef00e39832e157865fe1f95e3a9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531378b45db6c7dd0b612b26e5f0dac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17254-12DE-4BDF-8F64-0C32C1E6144F}"/>
</file>

<file path=customXml/itemProps4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2021-08-30T17:31:00.0000000Z</dcterms:created>
  <dc:creator>rafael.assuncao</dc:creator>
  <dc:description/>
  <dc:language>pt-BR</dc:language>
  <lastModifiedBy>Nairim Tatiane Lima Chaves</lastModifiedBy>
  <lastPrinted>2019-01-16T00:34:00.0000000Z</lastPrinted>
  <dcterms:modified xsi:type="dcterms:W3CDTF">2022-10-11T15:53:59.3115382Z</dcterms:modified>
  <revision>7</revision>
  <dc:subject/>
  <dc:title>PROCESSO Nº 01394068-6: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