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8DD3B5" w14:textId="77777777" w:rsidR="00835D6B" w:rsidRDefault="00835D6B">
      <w:pPr>
        <w:spacing w:after="57" w:line="360" w:lineRule="auto"/>
        <w:ind w:left="400"/>
        <w:jc w:val="center"/>
        <w:rPr>
          <w:rFonts w:cs="Times New Roman"/>
          <w:b/>
        </w:rPr>
      </w:pPr>
    </w:p>
    <w:p w14:paraId="2BFF901C" w14:textId="77777777" w:rsidR="00835D6B" w:rsidRDefault="00AF5EFF">
      <w:pPr>
        <w:spacing w:after="57" w:line="360" w:lineRule="auto"/>
        <w:ind w:left="400"/>
        <w:jc w:val="center"/>
      </w:pPr>
      <w:r>
        <w:rPr>
          <w:rFonts w:cs="Times New Roman"/>
          <w:b/>
          <w:bCs/>
        </w:rPr>
        <w:t>RECOMENDAÇÃO Nº ____/2020</w:t>
      </w:r>
    </w:p>
    <w:p w14:paraId="06485559" w14:textId="77777777" w:rsidR="00835D6B" w:rsidRDefault="00835D6B">
      <w:pPr>
        <w:spacing w:after="57" w:line="360" w:lineRule="auto"/>
        <w:ind w:left="400" w:firstLine="2552"/>
        <w:jc w:val="both"/>
        <w:rPr>
          <w:rFonts w:cs="Times New Roman"/>
          <w:b/>
          <w:bCs/>
        </w:rPr>
      </w:pPr>
    </w:p>
    <w:p w14:paraId="1FFEDC46" w14:textId="77777777" w:rsidR="00835D6B" w:rsidRPr="006B5234" w:rsidRDefault="00AF5EFF">
      <w:pPr>
        <w:spacing w:after="57" w:line="360" w:lineRule="atLeast"/>
        <w:jc w:val="both"/>
        <w:rPr>
          <w:color w:val="auto"/>
        </w:rPr>
      </w:pPr>
      <w:r w:rsidRPr="006B5234">
        <w:rPr>
          <w:rFonts w:eastAsia="Times New Roman" w:cs="Times New Roman"/>
          <w:b/>
          <w:bCs/>
          <w:color w:val="auto"/>
        </w:rPr>
        <w:t>Objeto:</w:t>
      </w:r>
    </w:p>
    <w:p w14:paraId="0F5531F7" w14:textId="5430B5D4" w:rsidR="00835D6B" w:rsidRDefault="00AF5EFF">
      <w:pPr>
        <w:spacing w:after="57" w:line="360" w:lineRule="auto"/>
        <w:jc w:val="both"/>
      </w:pPr>
      <w:r>
        <w:rPr>
          <w:rFonts w:eastAsia="Times New Roman" w:cs="Times New Roman"/>
        </w:rPr>
        <w:t xml:space="preserve">Recomendar ao Município de </w:t>
      </w:r>
      <w:r w:rsidR="00B809BB">
        <w:rPr>
          <w:rFonts w:eastAsia="Times New Roman" w:cs="Times New Roman"/>
        </w:rPr>
        <w:t>______</w:t>
      </w:r>
      <w:r w:rsidR="00405237">
        <w:rPr>
          <w:rFonts w:eastAsia="Times New Roman" w:cs="Times New Roman"/>
        </w:rPr>
        <w:t>________________</w:t>
      </w:r>
      <w:r w:rsidR="00B809BB">
        <w:rPr>
          <w:rFonts w:eastAsia="Times New Roman" w:cs="Times New Roman"/>
        </w:rPr>
        <w:t xml:space="preserve"> </w:t>
      </w:r>
      <w:r>
        <w:rPr>
          <w:rFonts w:eastAsia="Times New Roman" w:cs="Times New Roman"/>
        </w:rPr>
        <w:t xml:space="preserve"> que adote providências necessárias para que </w:t>
      </w:r>
      <w:r w:rsidR="00E22ACB" w:rsidRPr="00E22ACB">
        <w:rPr>
          <w:rFonts w:eastAsia="Times New Roman" w:cs="Times New Roman"/>
          <w:b/>
          <w:bCs/>
          <w:u w:val="single"/>
        </w:rPr>
        <w:t xml:space="preserve">adote o isolamento social rígido </w:t>
      </w:r>
      <w:r w:rsidR="00E22ACB">
        <w:rPr>
          <w:rFonts w:eastAsia="Times New Roman" w:cs="Times New Roman"/>
        </w:rPr>
        <w:t xml:space="preserve">e </w:t>
      </w:r>
      <w:r>
        <w:rPr>
          <w:rFonts w:eastAsia="Times New Roman" w:cs="Times New Roman"/>
          <w:b/>
          <w:bCs/>
        </w:rPr>
        <w:t>siga integralmente e imediatamente as medidas constantes no</w:t>
      </w:r>
      <w:r w:rsidR="00B809BB">
        <w:rPr>
          <w:rFonts w:eastAsia="Times New Roman" w:cs="Times New Roman"/>
          <w:b/>
          <w:bCs/>
        </w:rPr>
        <w:t>s</w:t>
      </w:r>
      <w:r w:rsidR="0094394B">
        <w:rPr>
          <w:rFonts w:eastAsia="Times New Roman" w:cs="Times New Roman"/>
          <w:b/>
          <w:bCs/>
        </w:rPr>
        <w:t xml:space="preserve"> </w:t>
      </w:r>
      <w:hyperlink r:id="rId6" w:history="1">
        <w:r w:rsidR="0094394B" w:rsidRPr="00950C05">
          <w:rPr>
            <w:rStyle w:val="Hyperlink"/>
            <w:rFonts w:eastAsia="Times New Roman" w:cs="Times New Roman"/>
          </w:rPr>
          <w:t>Decretos Estaduais</w:t>
        </w:r>
      </w:hyperlink>
      <w:r>
        <w:rPr>
          <w:rFonts w:eastAsia="Times New Roman" w:cs="Times New Roman"/>
          <w:b/>
          <w:bCs/>
        </w:rPr>
        <w:t xml:space="preserve"> </w:t>
      </w:r>
      <w:r w:rsidR="0094394B">
        <w:rPr>
          <w:rFonts w:eastAsia="Times New Roman" w:cs="Times New Roman"/>
          <w:b/>
          <w:bCs/>
        </w:rPr>
        <w:t xml:space="preserve">relativos às medidas adotadas durante a pandemia e </w:t>
      </w:r>
      <w:r w:rsidR="00E22ACB">
        <w:rPr>
          <w:rFonts w:eastAsia="Times New Roman" w:cs="Times New Roman"/>
          <w:b/>
          <w:bCs/>
        </w:rPr>
        <w:t xml:space="preserve">especialmente </w:t>
      </w:r>
      <w:r w:rsidR="00EA2FF2">
        <w:rPr>
          <w:rFonts w:eastAsia="Times New Roman" w:cs="Times New Roman"/>
          <w:b/>
          <w:bCs/>
        </w:rPr>
        <w:t xml:space="preserve">no </w:t>
      </w:r>
      <w:hyperlink r:id="rId7" w:history="1">
        <w:r w:rsidR="00EA2FF2" w:rsidRPr="00EA2FF2">
          <w:rPr>
            <w:rStyle w:val="Hyperlink"/>
            <w:rFonts w:eastAsia="Times New Roman" w:cs="Times New Roman"/>
            <w:b/>
            <w:bCs/>
          </w:rPr>
          <w:t>Decreto Estadual 33.574</w:t>
        </w:r>
      </w:hyperlink>
      <w:r w:rsidR="00EA2FF2">
        <w:rPr>
          <w:rFonts w:eastAsia="Times New Roman" w:cs="Times New Roman"/>
          <w:b/>
          <w:bCs/>
        </w:rPr>
        <w:t xml:space="preserve"> e no</w:t>
      </w:r>
      <w:r w:rsidR="0094394B">
        <w:rPr>
          <w:rFonts w:eastAsia="Times New Roman" w:cs="Times New Roman"/>
          <w:b/>
          <w:bCs/>
        </w:rPr>
        <w:t xml:space="preserve"> </w:t>
      </w:r>
      <w:hyperlink r:id="rId8" w:history="1">
        <w:r w:rsidR="004A103A" w:rsidRPr="0094394B">
          <w:rPr>
            <w:rStyle w:val="Hyperlink"/>
            <w:rFonts w:eastAsia="Times New Roman" w:cs="Times New Roman"/>
            <w:b/>
            <w:bCs/>
          </w:rPr>
          <w:t>Decreto Estadual  33.608</w:t>
        </w:r>
      </w:hyperlink>
      <w:r w:rsidR="00EA2FF2">
        <w:rPr>
          <w:rFonts w:eastAsia="Times New Roman" w:cs="Times New Roman"/>
          <w:b/>
          <w:bCs/>
        </w:rPr>
        <w:t xml:space="preserve">, que tratam das medidas de </w:t>
      </w:r>
      <w:r w:rsidR="00EA2FF2" w:rsidRPr="00EA2FF2">
        <w:rPr>
          <w:rFonts w:eastAsia="Times New Roman" w:cs="Times New Roman"/>
          <w:b/>
          <w:bCs/>
          <w:u w:val="single"/>
        </w:rPr>
        <w:t xml:space="preserve">isolamento social rígido a serem aplicadas no Município </w:t>
      </w:r>
      <w:r w:rsidR="00EA2FF2">
        <w:rPr>
          <w:rFonts w:eastAsia="Times New Roman" w:cs="Times New Roman"/>
          <w:b/>
          <w:bCs/>
        </w:rPr>
        <w:t>em face da grave situação epidemiológica conforme constante do Decreto e dos dados do</w:t>
      </w:r>
      <w:hyperlink r:id="rId9" w:history="1">
        <w:r w:rsidR="00EA2FF2" w:rsidRPr="00EA2FF2">
          <w:rPr>
            <w:rStyle w:val="Hyperlink"/>
            <w:rFonts w:eastAsia="Times New Roman" w:cs="Times New Roman"/>
            <w:b/>
            <w:bCs/>
          </w:rPr>
          <w:t xml:space="preserve"> </w:t>
        </w:r>
        <w:proofErr w:type="spellStart"/>
        <w:r w:rsidR="00EA2FF2" w:rsidRPr="00EA2FF2">
          <w:rPr>
            <w:rStyle w:val="Hyperlink"/>
            <w:rFonts w:eastAsia="Times New Roman" w:cs="Times New Roman"/>
            <w:b/>
            <w:bCs/>
          </w:rPr>
          <w:t>integrasus</w:t>
        </w:r>
        <w:proofErr w:type="spellEnd"/>
      </w:hyperlink>
      <w:r w:rsidR="00EA2FF2">
        <w:rPr>
          <w:rFonts w:eastAsia="Times New Roman" w:cs="Times New Roman"/>
          <w:b/>
          <w:bCs/>
        </w:rPr>
        <w:t xml:space="preserve"> dentre outras fontes da autoridade sanitária estadual</w:t>
      </w:r>
      <w:r w:rsidR="0094394B">
        <w:rPr>
          <w:rFonts w:eastAsia="Times New Roman" w:cs="Times New Roman"/>
          <w:b/>
          <w:bCs/>
        </w:rPr>
        <w:t xml:space="preserve">, </w:t>
      </w:r>
      <w:r w:rsidR="00B809BB">
        <w:rPr>
          <w:rFonts w:eastAsia="Times New Roman" w:cs="Times New Roman"/>
        </w:rPr>
        <w:t xml:space="preserve">, conforme </w:t>
      </w:r>
      <w:r w:rsidR="008A7D29">
        <w:rPr>
          <w:rFonts w:eastAsia="Times New Roman" w:cs="Times New Roman"/>
        </w:rPr>
        <w:t>acórdão</w:t>
      </w:r>
      <w:r w:rsidR="00B809BB">
        <w:rPr>
          <w:rFonts w:eastAsia="Times New Roman" w:cs="Times New Roman"/>
        </w:rPr>
        <w:t xml:space="preserve"> do Supremo Tribunal Federal na </w:t>
      </w:r>
      <w:r w:rsidR="008A7D29" w:rsidRPr="008A7D29">
        <w:rPr>
          <w:rFonts w:eastAsia="Times New Roman" w:cs="Times New Roman"/>
        </w:rPr>
        <w:t xml:space="preserve">Ação Direta de Inconstitucionalidade </w:t>
      </w:r>
      <w:hyperlink r:id="rId10" w:history="1">
        <w:r w:rsidR="008A7D29" w:rsidRPr="008A7D29">
          <w:rPr>
            <w:rStyle w:val="Hyperlink"/>
            <w:rFonts w:eastAsia="Times New Roman" w:cs="Times New Roman"/>
          </w:rPr>
          <w:t>(ADI) 6341</w:t>
        </w:r>
        <w:r w:rsidR="00B809BB" w:rsidRPr="008A7D29">
          <w:rPr>
            <w:rStyle w:val="Hyperlink"/>
            <w:rFonts w:eastAsia="Times New Roman" w:cs="Times New Roman"/>
          </w:rPr>
          <w:t>.</w:t>
        </w:r>
      </w:hyperlink>
      <w:r w:rsidR="00B809BB">
        <w:rPr>
          <w:rFonts w:eastAsia="Times New Roman" w:cs="Times New Roman"/>
        </w:rPr>
        <w:t xml:space="preserve"> </w:t>
      </w:r>
    </w:p>
    <w:p w14:paraId="526A7D9D" w14:textId="77777777" w:rsidR="00835D6B" w:rsidRDefault="00835D6B">
      <w:pPr>
        <w:spacing w:line="360" w:lineRule="auto"/>
        <w:ind w:firstLine="1701"/>
        <w:jc w:val="both"/>
        <w:rPr>
          <w:rFonts w:cs="Times New Roman"/>
          <w:b/>
          <w:bCs/>
          <w:color w:val="70AD47"/>
        </w:rPr>
      </w:pPr>
    </w:p>
    <w:p w14:paraId="5A61C24E" w14:textId="66366D6B" w:rsidR="00835D6B" w:rsidRDefault="00AF5EFF">
      <w:pPr>
        <w:spacing w:line="360" w:lineRule="auto"/>
        <w:ind w:firstLine="1701"/>
        <w:jc w:val="both"/>
      </w:pPr>
      <w:r>
        <w:rPr>
          <w:rFonts w:cs="Times New Roman"/>
          <w:b/>
          <w:bCs/>
          <w:color w:val="000000"/>
        </w:rPr>
        <w:t>O MINISTÉRIO PÚBLICO DO ESTADO DO CEARÁ</w:t>
      </w:r>
      <w:r>
        <w:rPr>
          <w:rFonts w:cs="Times New Roman"/>
          <w:color w:val="000000"/>
        </w:rPr>
        <w:t xml:space="preserve">, por intermédio do PROMOTOR DE JUSTIÇA titular da Promotoria de Justiça </w:t>
      </w:r>
      <w:r w:rsidR="00A311CB">
        <w:rPr>
          <w:rFonts w:cs="Times New Roman"/>
          <w:color w:val="000000"/>
        </w:rPr>
        <w:t>de _________________</w:t>
      </w:r>
      <w:r w:rsidR="00950C05">
        <w:rPr>
          <w:rFonts w:cs="Times New Roman"/>
          <w:color w:val="000000"/>
        </w:rPr>
        <w:t xml:space="preserve">, </w:t>
      </w:r>
      <w:r>
        <w:rPr>
          <w:rFonts w:cs="Times New Roman"/>
          <w:color w:val="000000"/>
        </w:rPr>
        <w:t>no uso das atribuições que lhe são conferidas pelos artigos 129, incisos III, VI e IX, da Constituição Federal de 1988; artigo 26, inciso I, e alíneas, da Lei Federal nº 8.625/93, e atendendo às determinações constantes da Resolução nº 036/2016 do OECPJ/CE;</w:t>
      </w:r>
    </w:p>
    <w:p w14:paraId="7368151B" w14:textId="77777777" w:rsidR="00835D6B" w:rsidRDefault="00AF5EFF">
      <w:pPr>
        <w:pStyle w:val="Textbody"/>
        <w:spacing w:after="0" w:line="360" w:lineRule="auto"/>
        <w:ind w:firstLine="1701"/>
        <w:jc w:val="both"/>
      </w:pPr>
      <w:r>
        <w:rPr>
          <w:rFonts w:cs="Times New Roman"/>
          <w:b/>
          <w:bCs/>
          <w:color w:val="000000"/>
        </w:rPr>
        <w:t>CONSIDERANDO</w:t>
      </w:r>
      <w:r>
        <w:rPr>
          <w:rFonts w:cs="Times New Roman"/>
          <w:color w:val="000000"/>
        </w:rPr>
        <w:t xml:space="preserve"> que, a teor do art. 27, parágrafo único, inciso IV, da Lei Federal 8.625/93, Lei Orgânica Nacional do Ministério Público (LONMP), cabe ao Ministério Público exercer a defesa dos direitos assegurados nas Constituições Federal e Estadual, sempre que se cuidar de garantir-lhes o respeito pelos poderes estaduais ou municipais e, no exercício dessas atribuições, promover Ações Civis Públicas, Inquéritos Civis, Procedimentos Administrativos, Recomendações dirigidas a órgãos e entidades, requisitando ao destinatário sua divulgação adequada e imediata, assim como resposta por escrito;</w:t>
      </w:r>
    </w:p>
    <w:p w14:paraId="7AFEA6CA" w14:textId="77777777" w:rsidR="00835D6B" w:rsidRDefault="00AF5EFF">
      <w:pPr>
        <w:spacing w:line="360" w:lineRule="auto"/>
        <w:ind w:firstLine="1701"/>
        <w:jc w:val="both"/>
      </w:pPr>
      <w:r>
        <w:rPr>
          <w:rFonts w:cs="Times New Roman"/>
          <w:b/>
          <w:bCs/>
        </w:rPr>
        <w:t>CONSIDERANDO</w:t>
      </w:r>
      <w:r>
        <w:rPr>
          <w:rFonts w:cs="Times New Roman"/>
        </w:rPr>
        <w:t xml:space="preserve"> </w:t>
      </w:r>
      <w:r>
        <w:rPr>
          <w:rFonts w:cs="Times New Roman"/>
          <w:lang w:eastAsia="pt-BR"/>
        </w:rPr>
        <w:t>que a saúde é direito de todos e dever do Estado, nos termos do art. 196 da Constituição Federal;</w:t>
      </w:r>
    </w:p>
    <w:p w14:paraId="16518880" w14:textId="77777777" w:rsidR="00835D6B" w:rsidRDefault="00AF5EFF">
      <w:pPr>
        <w:spacing w:line="360" w:lineRule="auto"/>
        <w:ind w:firstLine="1701"/>
        <w:jc w:val="both"/>
      </w:pPr>
      <w:r>
        <w:rPr>
          <w:rFonts w:eastAsia="Times New Roman" w:cs="Times New Roman"/>
          <w:b/>
          <w:bCs/>
        </w:rPr>
        <w:t>CONSIDERANDO</w:t>
      </w:r>
      <w:r>
        <w:rPr>
          <w:rFonts w:eastAsia="Times New Roman" w:cs="Times New Roman"/>
        </w:rPr>
        <w:t xml:space="preserve"> que a Organização Mundial da Saúde, em 11 de março de 2020, declarou situação de pandemia de COVID-19, doença causada pelo novo </w:t>
      </w:r>
      <w:proofErr w:type="spellStart"/>
      <w:r>
        <w:rPr>
          <w:rFonts w:eastAsia="Times New Roman" w:cs="Times New Roman"/>
        </w:rPr>
        <w:t>coronavírus</w:t>
      </w:r>
      <w:proofErr w:type="spellEnd"/>
      <w:r>
        <w:rPr>
          <w:rFonts w:eastAsia="Times New Roman" w:cs="Times New Roman"/>
        </w:rPr>
        <w:t xml:space="preserve"> </w:t>
      </w:r>
      <w:r>
        <w:rPr>
          <w:rFonts w:eastAsia="Times New Roman" w:cs="Times New Roman"/>
        </w:rPr>
        <w:lastRenderedPageBreak/>
        <w:t>(Sars-Cov-2), momento em que uma doença se espalha por diversos continentes com transmissão sustentada entre humanos;</w:t>
      </w:r>
    </w:p>
    <w:p w14:paraId="50EE4661" w14:textId="77777777" w:rsidR="00835D6B" w:rsidRDefault="00AF5EFF">
      <w:pPr>
        <w:spacing w:line="360" w:lineRule="auto"/>
        <w:ind w:firstLine="1701"/>
        <w:jc w:val="both"/>
      </w:pPr>
      <w:r>
        <w:rPr>
          <w:rFonts w:eastAsia="Times New Roman" w:cs="Times New Roman"/>
          <w:b/>
          <w:bCs/>
        </w:rPr>
        <w:t>CONSIDERANDO</w:t>
      </w:r>
      <w:r>
        <w:rPr>
          <w:rFonts w:eastAsia="Times New Roman" w:cs="Times New Roman"/>
        </w:rPr>
        <w:t xml:space="preserve"> que o Ministério da Saúde, nos termos da Portaria nº 188/2020, editada com base no Decreto Federal n.º 7.616/2011, declarou situação de Emergência em Saúde Pública de Importância Nacional (ESPIN) em decorrência da Infecção Humana pelo novo </w:t>
      </w:r>
      <w:proofErr w:type="spellStart"/>
      <w:r>
        <w:rPr>
          <w:rFonts w:eastAsia="Times New Roman" w:cs="Times New Roman"/>
        </w:rPr>
        <w:t>coronavírus</w:t>
      </w:r>
      <w:proofErr w:type="spellEnd"/>
      <w:r>
        <w:rPr>
          <w:rFonts w:eastAsia="Times New Roman" w:cs="Times New Roman"/>
        </w:rPr>
        <w:t xml:space="preserve"> (Sars-Cov-2);</w:t>
      </w:r>
    </w:p>
    <w:p w14:paraId="600ED3B3" w14:textId="77777777" w:rsidR="00835D6B" w:rsidRDefault="00AF5EFF">
      <w:pPr>
        <w:spacing w:line="360" w:lineRule="auto"/>
        <w:ind w:firstLine="1701"/>
        <w:jc w:val="both"/>
      </w:pPr>
      <w:r>
        <w:rPr>
          <w:rFonts w:eastAsia="Times New Roman" w:cs="Times New Roman"/>
          <w:b/>
          <w:bCs/>
        </w:rPr>
        <w:t>CONSIDERANDO</w:t>
      </w:r>
      <w:r>
        <w:rPr>
          <w:rFonts w:eastAsia="Times New Roman" w:cs="Times New Roman"/>
        </w:rPr>
        <w:t xml:space="preserve"> a </w:t>
      </w:r>
      <w:r>
        <w:rPr>
          <w:rFonts w:eastAsia="Times New Roman" w:cs="Times New Roman"/>
          <w:color w:val="auto"/>
        </w:rPr>
        <w:t xml:space="preserve">Nota Técnica </w:t>
      </w:r>
      <w:hyperlink r:id="rId11" w:history="1">
        <w:r>
          <w:rPr>
            <w:rStyle w:val="Hyperlink"/>
          </w:rPr>
          <w:t xml:space="preserve">Conjunta </w:t>
        </w:r>
      </w:hyperlink>
      <w:hyperlink r:id="rId12" w:history="1">
        <w:r>
          <w:rPr>
            <w:rStyle w:val="Hyperlink"/>
          </w:rPr>
          <w:t>nº 1/2020</w:t>
        </w:r>
      </w:hyperlink>
      <w:r>
        <w:rPr>
          <w:rFonts w:eastAsia="Times New Roman" w:cs="Times New Roman"/>
        </w:rPr>
        <w:t xml:space="preserve">, elaborada pelo Conselho Nacional do Ministério Público e o Ministério Público Federal, que trata da atuação dos membros do Ministério Público brasileiro, em face da decretação de Emergência de Saúde Pública de Importância Nacional para o </w:t>
      </w:r>
      <w:proofErr w:type="spellStart"/>
      <w:r>
        <w:rPr>
          <w:rFonts w:eastAsia="Times New Roman" w:cs="Times New Roman"/>
        </w:rPr>
        <w:t>coronavírus</w:t>
      </w:r>
      <w:proofErr w:type="spellEnd"/>
      <w:r>
        <w:rPr>
          <w:rFonts w:eastAsia="Times New Roman" w:cs="Times New Roman"/>
        </w:rPr>
        <w:t xml:space="preserve"> (COVID-19), em que se evidencia </w:t>
      </w:r>
      <w:r>
        <w:rPr>
          <w:rFonts w:eastAsia="Times New Roman" w:cs="Times New Roman"/>
          <w:i/>
          <w:iCs/>
        </w:rPr>
        <w:t>“a necessidade de atuação conjunta, interinstitucional, e voltada à atuação preventiva, extrajudicial e resolutiva, em face dos riscos crescentes da epidemia instalar-se no território nacional</w:t>
      </w:r>
      <w:r>
        <w:rPr>
          <w:rFonts w:eastAsia="Times New Roman" w:cs="Times New Roman"/>
        </w:rPr>
        <w:t>”;</w:t>
      </w:r>
    </w:p>
    <w:p w14:paraId="5FE09EC1" w14:textId="2A0639F4" w:rsidR="004A103A" w:rsidRDefault="00AF5EFF" w:rsidP="004A103A">
      <w:pPr>
        <w:spacing w:line="360" w:lineRule="auto"/>
        <w:ind w:firstLine="1701"/>
        <w:jc w:val="both"/>
        <w:rPr>
          <w:rFonts w:eastAsia="Times New Roman" w:cs="Times New Roman"/>
        </w:rPr>
      </w:pPr>
      <w:r>
        <w:rPr>
          <w:rFonts w:eastAsia="Times New Roman" w:cs="Times New Roman"/>
          <w:b/>
          <w:bCs/>
        </w:rPr>
        <w:t>CONSIDERANDO</w:t>
      </w:r>
      <w:r>
        <w:rPr>
          <w:rFonts w:eastAsia="Times New Roman" w:cs="Times New Roman"/>
        </w:rPr>
        <w:t xml:space="preserve"> que o Governo do Estado do Ceará, por meio do Decreto nº 33.510, de 16 de março de 2020, decretou situação de emergência em saúde, devido ao aumento do número de casos suspeitos e a confirmação de casos de contaminação pela COVID-19 no Estado do Ceará, dispondo sobre diversas medidas para enfrentamento e contenção da infecção humana pelo novo </w:t>
      </w:r>
      <w:proofErr w:type="spellStart"/>
      <w:r>
        <w:rPr>
          <w:rFonts w:eastAsia="Times New Roman" w:cs="Times New Roman"/>
        </w:rPr>
        <w:t>coronavírus</w:t>
      </w:r>
      <w:proofErr w:type="spellEnd"/>
      <w:r w:rsidR="008B48E4">
        <w:rPr>
          <w:rFonts w:eastAsia="Times New Roman" w:cs="Times New Roman"/>
        </w:rPr>
        <w:t>, tendo intensificado as medidas por meio do Decreto nº 33.519, de 19 de março de 2020</w:t>
      </w:r>
      <w:r w:rsidR="006F7F52">
        <w:rPr>
          <w:rFonts w:eastAsia="Times New Roman" w:cs="Times New Roman"/>
        </w:rPr>
        <w:t xml:space="preserve"> e alterações posteriores</w:t>
      </w:r>
      <w:r>
        <w:rPr>
          <w:rFonts w:eastAsia="Times New Roman" w:cs="Times New Roman"/>
        </w:rPr>
        <w:t>;</w:t>
      </w:r>
    </w:p>
    <w:p w14:paraId="74C07DE4" w14:textId="06261E0A" w:rsidR="004A103A" w:rsidRPr="004A103A" w:rsidRDefault="004A103A" w:rsidP="004A103A">
      <w:pPr>
        <w:spacing w:line="360" w:lineRule="auto"/>
        <w:ind w:firstLine="1701"/>
        <w:jc w:val="both"/>
        <w:rPr>
          <w:rFonts w:eastAsia="Times New Roman" w:cs="Times New Roman"/>
        </w:rPr>
      </w:pPr>
      <w:r>
        <w:rPr>
          <w:rFonts w:eastAsia="Times New Roman" w:cs="Times New Roman"/>
          <w:b/>
          <w:bCs/>
        </w:rPr>
        <w:t>CONSIDERANDO</w:t>
      </w:r>
      <w:r>
        <w:rPr>
          <w:rFonts w:eastAsia="Times New Roman" w:cs="Times New Roman"/>
        </w:rPr>
        <w:t xml:space="preserve"> que o Governo do Estado do Ceará, por meio </w:t>
      </w:r>
      <w:r>
        <w:rPr>
          <w:rFonts w:eastAsia="Times New Roman" w:cs="Times New Roman"/>
          <w:b/>
          <w:bCs/>
        </w:rPr>
        <w:t xml:space="preserve">do </w:t>
      </w:r>
      <w:hyperlink r:id="rId13" w:history="1">
        <w:r w:rsidRPr="00EA2FF2">
          <w:rPr>
            <w:rStyle w:val="Hyperlink"/>
            <w:rFonts w:eastAsia="Times New Roman" w:cs="Times New Roman"/>
            <w:b/>
            <w:bCs/>
          </w:rPr>
          <w:t>Decreto Estadual 33.574</w:t>
        </w:r>
      </w:hyperlink>
      <w:r>
        <w:rPr>
          <w:rFonts w:eastAsia="Times New Roman" w:cs="Times New Roman"/>
          <w:b/>
          <w:bCs/>
        </w:rPr>
        <w:t xml:space="preserve"> e do </w:t>
      </w:r>
      <w:hyperlink r:id="rId14" w:history="1">
        <w:r w:rsidRPr="0094394B">
          <w:rPr>
            <w:rStyle w:val="Hyperlink"/>
            <w:rFonts w:eastAsia="Times New Roman" w:cs="Times New Roman"/>
            <w:b/>
            <w:bCs/>
          </w:rPr>
          <w:t>Decreto Estadual  33.608</w:t>
        </w:r>
      </w:hyperlink>
      <w:r>
        <w:rPr>
          <w:rFonts w:eastAsia="Times New Roman" w:cs="Times New Roman"/>
          <w:b/>
          <w:bCs/>
        </w:rPr>
        <w:t xml:space="preserve"> dispôs sobre as medidas de isolament</w:t>
      </w:r>
      <w:r w:rsidR="00E22ACB">
        <w:rPr>
          <w:rFonts w:eastAsia="Times New Roman" w:cs="Times New Roman"/>
          <w:b/>
          <w:bCs/>
        </w:rPr>
        <w:t>o</w:t>
      </w:r>
      <w:r>
        <w:rPr>
          <w:rFonts w:eastAsia="Times New Roman" w:cs="Times New Roman"/>
          <w:b/>
          <w:bCs/>
        </w:rPr>
        <w:t xml:space="preserve"> social rígido e estabeleceu a previsão para que sejam aplicadas as medidas de </w:t>
      </w:r>
      <w:r w:rsidRPr="00EA2FF2">
        <w:rPr>
          <w:rFonts w:eastAsia="Times New Roman" w:cs="Times New Roman"/>
          <w:b/>
          <w:bCs/>
          <w:u w:val="single"/>
        </w:rPr>
        <w:t xml:space="preserve">isolamento social rígido no Município </w:t>
      </w:r>
      <w:r>
        <w:rPr>
          <w:rFonts w:eastAsia="Times New Roman" w:cs="Times New Roman"/>
          <w:b/>
          <w:bCs/>
        </w:rPr>
        <w:t>em face da grave situação epidemiológica conforme constante do Decreto e dos dados do</w:t>
      </w:r>
      <w:hyperlink r:id="rId15" w:history="1">
        <w:r w:rsidRPr="00EA2FF2">
          <w:rPr>
            <w:rStyle w:val="Hyperlink"/>
            <w:rFonts w:eastAsia="Times New Roman" w:cs="Times New Roman"/>
            <w:b/>
            <w:bCs/>
          </w:rPr>
          <w:t xml:space="preserve"> </w:t>
        </w:r>
        <w:proofErr w:type="spellStart"/>
        <w:r w:rsidRPr="00EA2FF2">
          <w:rPr>
            <w:rStyle w:val="Hyperlink"/>
            <w:rFonts w:eastAsia="Times New Roman" w:cs="Times New Roman"/>
            <w:b/>
            <w:bCs/>
          </w:rPr>
          <w:t>integrasus</w:t>
        </w:r>
        <w:proofErr w:type="spellEnd"/>
      </w:hyperlink>
      <w:r>
        <w:rPr>
          <w:rFonts w:eastAsia="Times New Roman" w:cs="Times New Roman"/>
          <w:b/>
          <w:bCs/>
        </w:rPr>
        <w:t xml:space="preserve"> dentre outras fontes da autoridade sanitária estadual;</w:t>
      </w:r>
    </w:p>
    <w:p w14:paraId="45E597EC" w14:textId="54FCF315" w:rsidR="004A103A" w:rsidRDefault="004A103A" w:rsidP="00E22ACB">
      <w:pPr>
        <w:spacing w:line="360" w:lineRule="auto"/>
        <w:ind w:firstLine="1701"/>
        <w:jc w:val="both"/>
        <w:rPr>
          <w:rFonts w:eastAsia="Times New Roman" w:cs="Times New Roman"/>
        </w:rPr>
      </w:pPr>
      <w:r>
        <w:rPr>
          <w:rFonts w:eastAsia="Times New Roman" w:cs="Times New Roman"/>
          <w:b/>
          <w:bCs/>
        </w:rPr>
        <w:t>CONSIDERANDO</w:t>
      </w:r>
      <w:r>
        <w:rPr>
          <w:rFonts w:eastAsia="Times New Roman" w:cs="Times New Roman"/>
        </w:rPr>
        <w:t xml:space="preserve"> que o Governo do Estado do Ceará, por meio </w:t>
      </w:r>
      <w:r>
        <w:rPr>
          <w:rFonts w:eastAsia="Times New Roman" w:cs="Times New Roman"/>
          <w:b/>
          <w:bCs/>
        </w:rPr>
        <w:t xml:space="preserve">do </w:t>
      </w:r>
      <w:hyperlink r:id="rId16" w:history="1">
        <w:r w:rsidRPr="0094394B">
          <w:rPr>
            <w:rStyle w:val="Hyperlink"/>
            <w:rFonts w:eastAsia="Times New Roman" w:cs="Times New Roman"/>
            <w:b/>
            <w:bCs/>
          </w:rPr>
          <w:t>Decreto Estadual  33.608</w:t>
        </w:r>
      </w:hyperlink>
      <w:r>
        <w:rPr>
          <w:rFonts w:eastAsia="Times New Roman" w:cs="Times New Roman"/>
          <w:b/>
          <w:bCs/>
        </w:rPr>
        <w:t xml:space="preserve"> </w:t>
      </w:r>
      <w:r w:rsidRPr="004A103A">
        <w:rPr>
          <w:rFonts w:eastAsia="Times New Roman" w:cs="Times New Roman"/>
        </w:rPr>
        <w:t>dispôs em seu</w:t>
      </w:r>
      <w:r>
        <w:rPr>
          <w:rFonts w:eastAsia="Times New Roman" w:cs="Times New Roman"/>
          <w:b/>
          <w:bCs/>
        </w:rPr>
        <w:t xml:space="preserve"> </w:t>
      </w:r>
      <w:r w:rsidRPr="004A103A">
        <w:rPr>
          <w:rFonts w:eastAsia="Times New Roman" w:cs="Times New Roman"/>
        </w:rPr>
        <w:t xml:space="preserve">Art. 8° </w:t>
      </w:r>
      <w:r>
        <w:rPr>
          <w:rFonts w:eastAsia="Times New Roman" w:cs="Times New Roman"/>
        </w:rPr>
        <w:t>que</w:t>
      </w:r>
      <w:r w:rsidR="006F7F52">
        <w:rPr>
          <w:rFonts w:eastAsia="Times New Roman" w:cs="Times New Roman"/>
        </w:rPr>
        <w:t xml:space="preserve"> “</w:t>
      </w:r>
      <w:r w:rsidRPr="004A103A">
        <w:rPr>
          <w:rFonts w:eastAsia="Times New Roman" w:cs="Times New Roman"/>
        </w:rPr>
        <w:t xml:space="preserve">Os </w:t>
      </w:r>
      <w:proofErr w:type="spellStart"/>
      <w:r w:rsidRPr="004A103A">
        <w:rPr>
          <w:rFonts w:eastAsia="Times New Roman" w:cs="Times New Roman"/>
        </w:rPr>
        <w:t>municípios</w:t>
      </w:r>
      <w:proofErr w:type="spellEnd"/>
      <w:r w:rsidRPr="004A103A">
        <w:rPr>
          <w:rFonts w:eastAsia="Times New Roman" w:cs="Times New Roman"/>
        </w:rPr>
        <w:t xml:space="preserve"> de </w:t>
      </w:r>
      <w:proofErr w:type="spellStart"/>
      <w:r w:rsidRPr="006F7F52">
        <w:rPr>
          <w:rFonts w:eastAsia="Times New Roman" w:cs="Times New Roman"/>
          <w:b/>
          <w:bCs/>
          <w:i/>
          <w:iCs/>
        </w:rPr>
        <w:t>Acarau</w:t>
      </w:r>
      <w:proofErr w:type="spellEnd"/>
      <w:r w:rsidRPr="006F7F52">
        <w:rPr>
          <w:rFonts w:eastAsia="Times New Roman" w:cs="Times New Roman"/>
          <w:b/>
          <w:bCs/>
          <w:i/>
          <w:iCs/>
        </w:rPr>
        <w:t xml:space="preserve">́, Camocim, Caucaia, Itapipoca, Itarema, </w:t>
      </w:r>
      <w:proofErr w:type="spellStart"/>
      <w:r w:rsidRPr="006F7F52">
        <w:rPr>
          <w:rFonts w:eastAsia="Times New Roman" w:cs="Times New Roman"/>
          <w:b/>
          <w:bCs/>
          <w:i/>
          <w:iCs/>
        </w:rPr>
        <w:t>Maracanau</w:t>
      </w:r>
      <w:proofErr w:type="spellEnd"/>
      <w:r w:rsidRPr="006F7F52">
        <w:rPr>
          <w:rFonts w:eastAsia="Times New Roman" w:cs="Times New Roman"/>
          <w:b/>
          <w:bCs/>
          <w:i/>
          <w:iCs/>
        </w:rPr>
        <w:t>́ e Sobral,</w:t>
      </w:r>
      <w:r w:rsidRPr="004A103A">
        <w:rPr>
          <w:rFonts w:eastAsia="Times New Roman" w:cs="Times New Roman"/>
        </w:rPr>
        <w:t xml:space="preserve"> em </w:t>
      </w:r>
      <w:proofErr w:type="spellStart"/>
      <w:r w:rsidRPr="004A103A">
        <w:rPr>
          <w:rFonts w:eastAsia="Times New Roman" w:cs="Times New Roman"/>
        </w:rPr>
        <w:t>razão</w:t>
      </w:r>
      <w:proofErr w:type="spellEnd"/>
      <w:r w:rsidRPr="004A103A">
        <w:rPr>
          <w:rFonts w:eastAsia="Times New Roman" w:cs="Times New Roman"/>
        </w:rPr>
        <w:t xml:space="preserve"> de dados </w:t>
      </w:r>
      <w:proofErr w:type="spellStart"/>
      <w:r w:rsidRPr="004A103A">
        <w:rPr>
          <w:rFonts w:eastAsia="Times New Roman" w:cs="Times New Roman"/>
        </w:rPr>
        <w:t>epidemiológicos</w:t>
      </w:r>
      <w:proofErr w:type="spellEnd"/>
      <w:r w:rsidRPr="004A103A">
        <w:rPr>
          <w:rFonts w:eastAsia="Times New Roman" w:cs="Times New Roman"/>
        </w:rPr>
        <w:t xml:space="preserve"> preocupantes observados pelas autoridades da </w:t>
      </w:r>
      <w:proofErr w:type="spellStart"/>
      <w:r w:rsidRPr="004A103A">
        <w:rPr>
          <w:rFonts w:eastAsia="Times New Roman" w:cs="Times New Roman"/>
        </w:rPr>
        <w:t>saúde</w:t>
      </w:r>
      <w:proofErr w:type="spellEnd"/>
      <w:r w:rsidRPr="004A103A">
        <w:rPr>
          <w:rFonts w:eastAsia="Times New Roman" w:cs="Times New Roman"/>
        </w:rPr>
        <w:t xml:space="preserve">, </w:t>
      </w:r>
      <w:proofErr w:type="spellStart"/>
      <w:r w:rsidRPr="00E22ACB">
        <w:rPr>
          <w:rFonts w:eastAsia="Times New Roman" w:cs="Times New Roman"/>
          <w:b/>
          <w:bCs/>
        </w:rPr>
        <w:t>adotarão</w:t>
      </w:r>
      <w:proofErr w:type="spellEnd"/>
      <w:r w:rsidRPr="00E22ACB">
        <w:rPr>
          <w:rFonts w:eastAsia="Times New Roman" w:cs="Times New Roman"/>
          <w:b/>
          <w:bCs/>
        </w:rPr>
        <w:t xml:space="preserve"> a </w:t>
      </w:r>
      <w:proofErr w:type="spellStart"/>
      <w:r w:rsidRPr="00E22ACB">
        <w:rPr>
          <w:rFonts w:eastAsia="Times New Roman" w:cs="Times New Roman"/>
          <w:b/>
          <w:bCs/>
        </w:rPr>
        <w:t>política</w:t>
      </w:r>
      <w:proofErr w:type="spellEnd"/>
      <w:r w:rsidRPr="00E22ACB">
        <w:rPr>
          <w:rFonts w:eastAsia="Times New Roman" w:cs="Times New Roman"/>
          <w:b/>
          <w:bCs/>
        </w:rPr>
        <w:t xml:space="preserve"> de isolamento social </w:t>
      </w:r>
      <w:proofErr w:type="spellStart"/>
      <w:r w:rsidRPr="00E22ACB">
        <w:rPr>
          <w:rFonts w:eastAsia="Times New Roman" w:cs="Times New Roman"/>
          <w:b/>
          <w:bCs/>
        </w:rPr>
        <w:t>rígido</w:t>
      </w:r>
      <w:proofErr w:type="spellEnd"/>
      <w:r w:rsidRPr="00E22ACB">
        <w:rPr>
          <w:rFonts w:eastAsia="Times New Roman" w:cs="Times New Roman"/>
          <w:b/>
          <w:bCs/>
        </w:rPr>
        <w:t xml:space="preserve"> </w:t>
      </w:r>
      <w:r w:rsidRPr="00E22ACB">
        <w:rPr>
          <w:rFonts w:eastAsia="Times New Roman" w:cs="Times New Roman"/>
        </w:rPr>
        <w:t>pr</w:t>
      </w:r>
      <w:r w:rsidRPr="004A103A">
        <w:rPr>
          <w:rFonts w:eastAsia="Times New Roman" w:cs="Times New Roman"/>
        </w:rPr>
        <w:t>evista no Decreto n</w:t>
      </w:r>
      <w:r w:rsidR="006F7F52">
        <w:rPr>
          <w:rFonts w:eastAsia="Times New Roman" w:cs="Times New Roman"/>
        </w:rPr>
        <w:t xml:space="preserve">º </w:t>
      </w:r>
      <w:r w:rsidRPr="004A103A">
        <w:rPr>
          <w:rFonts w:eastAsia="Times New Roman" w:cs="Times New Roman"/>
        </w:rPr>
        <w:t>33.574, de 05 de maio de 2020</w:t>
      </w:r>
      <w:r w:rsidR="006F7F52">
        <w:rPr>
          <w:rFonts w:eastAsia="Times New Roman" w:cs="Times New Roman"/>
        </w:rPr>
        <w:t>”</w:t>
      </w:r>
      <w:r w:rsidRPr="004A103A">
        <w:rPr>
          <w:rFonts w:eastAsia="Times New Roman" w:cs="Times New Roman"/>
        </w:rPr>
        <w:t>.</w:t>
      </w:r>
      <w:r>
        <w:rPr>
          <w:rFonts w:eastAsia="Times New Roman" w:cs="Times New Roman"/>
        </w:rPr>
        <w:t xml:space="preserve"> </w:t>
      </w:r>
    </w:p>
    <w:p w14:paraId="5828461A" w14:textId="48B86C1C" w:rsidR="008A7D29" w:rsidRDefault="008A7D29" w:rsidP="008A7D29">
      <w:pPr>
        <w:spacing w:line="360" w:lineRule="auto"/>
        <w:ind w:firstLine="1701"/>
        <w:jc w:val="both"/>
      </w:pPr>
      <w:r>
        <w:rPr>
          <w:rFonts w:eastAsia="Times New Roman" w:cs="Times New Roman"/>
          <w:b/>
          <w:bCs/>
          <w:shd w:val="clear" w:color="auto" w:fill="FFFFFF"/>
        </w:rPr>
        <w:lastRenderedPageBreak/>
        <w:t>CONSIDERANDO</w:t>
      </w:r>
      <w:r>
        <w:rPr>
          <w:rFonts w:eastAsia="Times New Roman" w:cs="Times New Roman"/>
          <w:shd w:val="clear" w:color="auto" w:fill="FFFFFF"/>
        </w:rPr>
        <w:t xml:space="preserve"> a obrigatoriedade do cumprimento </w:t>
      </w:r>
      <w:r w:rsidR="00A41F91">
        <w:rPr>
          <w:rFonts w:eastAsia="Times New Roman" w:cs="Times New Roman"/>
          <w:shd w:val="clear" w:color="auto" w:fill="FFFFFF"/>
        </w:rPr>
        <w:t xml:space="preserve">dos Decretos Estaduais </w:t>
      </w:r>
      <w:r>
        <w:rPr>
          <w:rFonts w:eastAsia="Times New Roman" w:cs="Times New Roman"/>
          <w:shd w:val="clear" w:color="auto" w:fill="FFFFFF"/>
        </w:rPr>
        <w:t xml:space="preserve">e o que consta da decisão do </w:t>
      </w:r>
      <w:r>
        <w:rPr>
          <w:rFonts w:eastAsia="Times New Roman" w:cs="Times New Roman"/>
        </w:rPr>
        <w:t xml:space="preserve">Supremo Tribunal Federal na </w:t>
      </w:r>
      <w:r w:rsidRPr="008A7D29">
        <w:rPr>
          <w:rFonts w:eastAsia="Times New Roman" w:cs="Times New Roman"/>
        </w:rPr>
        <w:t xml:space="preserve">Ação Direta de Inconstitucionalidade </w:t>
      </w:r>
      <w:hyperlink r:id="rId17" w:history="1">
        <w:r w:rsidRPr="008A7D29">
          <w:rPr>
            <w:rStyle w:val="Hyperlink"/>
            <w:rFonts w:eastAsia="Times New Roman" w:cs="Times New Roman"/>
          </w:rPr>
          <w:t>(ADI) 6341.</w:t>
        </w:r>
      </w:hyperlink>
      <w:r>
        <w:rPr>
          <w:rFonts w:eastAsia="Times New Roman" w:cs="Times New Roman"/>
        </w:rPr>
        <w:t>;</w:t>
      </w:r>
    </w:p>
    <w:p w14:paraId="275EF3C1" w14:textId="2BE58664" w:rsidR="00835D6B" w:rsidRDefault="00AF5EFF">
      <w:pPr>
        <w:spacing w:line="360" w:lineRule="auto"/>
        <w:ind w:firstLine="1701"/>
        <w:jc w:val="both"/>
      </w:pPr>
      <w:r>
        <w:rPr>
          <w:rFonts w:eastAsia="Times New Roman" w:cs="Times New Roman"/>
          <w:b/>
          <w:bCs/>
          <w:shd w:val="clear" w:color="auto" w:fill="FFFFFF"/>
        </w:rPr>
        <w:t>CONSIDERANDO</w:t>
      </w:r>
      <w:r>
        <w:rPr>
          <w:rFonts w:eastAsia="Times New Roman" w:cs="Times New Roman"/>
          <w:shd w:val="clear" w:color="auto" w:fill="FFFFFF"/>
        </w:rPr>
        <w:t xml:space="preserve"> que é imprescindível o acompanhamento, pelo Ministério Público, das providências que estão sendo adotadas pelo município de </w:t>
      </w:r>
      <w:r w:rsidR="008A7D29">
        <w:rPr>
          <w:rFonts w:eastAsia="Times New Roman" w:cs="Times New Roman"/>
          <w:shd w:val="clear" w:color="auto" w:fill="FFFFFF"/>
        </w:rPr>
        <w:t>______</w:t>
      </w:r>
      <w:r w:rsidR="00427EE2">
        <w:rPr>
          <w:rFonts w:eastAsia="Times New Roman" w:cs="Times New Roman"/>
          <w:shd w:val="clear" w:color="auto" w:fill="FFFFFF"/>
        </w:rPr>
        <w:t xml:space="preserve"> </w:t>
      </w:r>
      <w:r>
        <w:rPr>
          <w:rFonts w:eastAsia="Times New Roman" w:cs="Times New Roman"/>
          <w:shd w:val="clear" w:color="auto" w:fill="FFFFFF"/>
        </w:rPr>
        <w:t>para o enfrentamento desta pandemia</w:t>
      </w:r>
      <w:r>
        <w:rPr>
          <w:rFonts w:eastAsia="Times New Roman" w:cs="Times New Roman"/>
        </w:rPr>
        <w:t>;</w:t>
      </w:r>
    </w:p>
    <w:p w14:paraId="00B9E817" w14:textId="13ACA4C9" w:rsidR="00835D6B" w:rsidRPr="008B48E4" w:rsidRDefault="00AF5EFF">
      <w:pPr>
        <w:spacing w:line="360" w:lineRule="auto"/>
        <w:ind w:firstLine="1701"/>
        <w:jc w:val="both"/>
        <w:rPr>
          <w:color w:val="auto"/>
        </w:rPr>
      </w:pPr>
      <w:r w:rsidRPr="008B48E4">
        <w:rPr>
          <w:rFonts w:cs="Times New Roman"/>
          <w:b/>
          <w:bCs/>
          <w:color w:val="auto"/>
        </w:rPr>
        <w:t>CONSIDERANDO</w:t>
      </w:r>
      <w:r w:rsidRPr="008B48E4">
        <w:rPr>
          <w:rFonts w:cs="Times New Roman"/>
          <w:color w:val="auto"/>
        </w:rPr>
        <w:t xml:space="preserve"> que</w:t>
      </w:r>
      <w:r w:rsidRPr="008B48E4">
        <w:rPr>
          <w:rFonts w:eastAsia="Times New Roman" w:cs="Times New Roman"/>
          <w:color w:val="auto"/>
        </w:rPr>
        <w:t xml:space="preserve"> esta Promotoria de Justiça com atribuição na Defesa da Saúde Pública instaurou o Procedimento Administrativo Nº ____________ com a finalidade de acompanhar as providências que estão sendo adotadas pelo Município de </w:t>
      </w:r>
      <w:r w:rsidR="008A7D29">
        <w:rPr>
          <w:rFonts w:eastAsia="Times New Roman" w:cs="Times New Roman"/>
          <w:color w:val="auto"/>
        </w:rPr>
        <w:t>_____</w:t>
      </w:r>
      <w:r w:rsidR="00427EE2">
        <w:rPr>
          <w:rFonts w:eastAsia="Times New Roman" w:cs="Times New Roman"/>
          <w:color w:val="auto"/>
        </w:rPr>
        <w:t xml:space="preserve"> </w:t>
      </w:r>
      <w:r w:rsidRPr="008B48E4">
        <w:rPr>
          <w:rFonts w:eastAsia="Times New Roman" w:cs="Times New Roman"/>
          <w:color w:val="auto"/>
        </w:rPr>
        <w:t xml:space="preserve">para o enfrentamento do Novo </w:t>
      </w:r>
      <w:proofErr w:type="spellStart"/>
      <w:r w:rsidRPr="008B48E4">
        <w:rPr>
          <w:rFonts w:eastAsia="Times New Roman" w:cs="Times New Roman"/>
          <w:color w:val="auto"/>
        </w:rPr>
        <w:t>Coronavírus</w:t>
      </w:r>
      <w:proofErr w:type="spellEnd"/>
      <w:r w:rsidRPr="008B48E4">
        <w:rPr>
          <w:rFonts w:eastAsia="Times New Roman" w:cs="Times New Roman"/>
          <w:color w:val="auto"/>
        </w:rPr>
        <w:t>;</w:t>
      </w:r>
    </w:p>
    <w:p w14:paraId="10175B7C" w14:textId="77777777" w:rsidR="00A311CB" w:rsidRDefault="00A311CB">
      <w:pPr>
        <w:spacing w:line="360" w:lineRule="auto"/>
        <w:ind w:firstLine="1701"/>
        <w:jc w:val="both"/>
        <w:rPr>
          <w:rFonts w:eastAsia="Times New Roman" w:cs="Times New Roman"/>
          <w:b/>
          <w:bCs/>
        </w:rPr>
      </w:pPr>
    </w:p>
    <w:p w14:paraId="77097DF0" w14:textId="6B1D5C04" w:rsidR="00835D6B" w:rsidRDefault="00AF5EFF">
      <w:pPr>
        <w:spacing w:line="360" w:lineRule="auto"/>
        <w:ind w:firstLine="1701"/>
        <w:jc w:val="both"/>
        <w:rPr>
          <w:rFonts w:eastAsia="Times New Roman" w:cs="Times New Roman"/>
        </w:rPr>
      </w:pPr>
      <w:r>
        <w:rPr>
          <w:rFonts w:eastAsia="Times New Roman" w:cs="Times New Roman"/>
          <w:b/>
          <w:bCs/>
        </w:rPr>
        <w:t xml:space="preserve">RESOLVE RECOMENDAR </w:t>
      </w:r>
      <w:r>
        <w:rPr>
          <w:rFonts w:eastAsia="Times New Roman" w:cs="Times New Roman"/>
        </w:rPr>
        <w:t xml:space="preserve">ao </w:t>
      </w:r>
      <w:r>
        <w:rPr>
          <w:rFonts w:eastAsia="Times New Roman" w:cs="Times New Roman"/>
          <w:b/>
          <w:bCs/>
        </w:rPr>
        <w:t xml:space="preserve">MUNICÍPIO DE </w:t>
      </w:r>
      <w:r w:rsidR="008A7D29">
        <w:rPr>
          <w:rFonts w:eastAsia="Times New Roman" w:cs="Times New Roman"/>
          <w:b/>
          <w:bCs/>
        </w:rPr>
        <w:t>_________</w:t>
      </w:r>
      <w:r>
        <w:rPr>
          <w:rFonts w:eastAsia="Times New Roman" w:cs="Times New Roman"/>
        </w:rPr>
        <w:t>, nas pessoas de seu Prefeito Municipal, de seu Secretário de Saúde e demais Secretarias, bem como a pessoas físicas ou jurídicas no que couber, para em prazo imediato:</w:t>
      </w:r>
    </w:p>
    <w:p w14:paraId="605FF997" w14:textId="77777777" w:rsidR="00A311CB" w:rsidRDefault="00A311CB">
      <w:pPr>
        <w:spacing w:line="360" w:lineRule="auto"/>
        <w:ind w:firstLine="1701"/>
        <w:jc w:val="both"/>
      </w:pPr>
    </w:p>
    <w:p w14:paraId="748315C0" w14:textId="56460DA4" w:rsidR="00ED605B" w:rsidRDefault="00AF5EFF" w:rsidP="00ED605B">
      <w:pPr>
        <w:spacing w:line="360" w:lineRule="auto"/>
        <w:ind w:firstLine="1701"/>
        <w:jc w:val="both"/>
        <w:rPr>
          <w:rFonts w:eastAsia="Times New Roman" w:cs="Times New Roman"/>
        </w:rPr>
      </w:pPr>
      <w:r>
        <w:rPr>
          <w:rFonts w:eastAsia="Times New Roman" w:cs="Times New Roman"/>
        </w:rPr>
        <w:t>1)  Adota</w:t>
      </w:r>
      <w:r w:rsidR="008B48E4">
        <w:rPr>
          <w:rFonts w:eastAsia="Times New Roman" w:cs="Times New Roman"/>
        </w:rPr>
        <w:t>r</w:t>
      </w:r>
      <w:r>
        <w:rPr>
          <w:rFonts w:eastAsia="Times New Roman" w:cs="Times New Roman"/>
        </w:rPr>
        <w:t xml:space="preserve"> </w:t>
      </w:r>
      <w:r w:rsidR="00ED605B">
        <w:rPr>
          <w:rFonts w:eastAsia="Times New Roman" w:cs="Times New Roman"/>
        </w:rPr>
        <w:t xml:space="preserve"> integralmente </w:t>
      </w:r>
      <w:r w:rsidR="00ED605B" w:rsidRPr="00ED605B">
        <w:rPr>
          <w:rFonts w:eastAsia="Times New Roman" w:cs="Times New Roman"/>
        </w:rPr>
        <w:t xml:space="preserve">o </w:t>
      </w:r>
      <w:r w:rsidR="00ED605B" w:rsidRPr="00ED605B">
        <w:rPr>
          <w:rFonts w:eastAsia="Times New Roman" w:cs="Times New Roman"/>
          <w:b/>
          <w:bCs/>
          <w:u w:val="single"/>
        </w:rPr>
        <w:t>isolamen</w:t>
      </w:r>
      <w:r w:rsidR="00DF1954">
        <w:rPr>
          <w:rFonts w:eastAsia="Times New Roman" w:cs="Times New Roman"/>
          <w:b/>
          <w:bCs/>
          <w:u w:val="single"/>
        </w:rPr>
        <w:t xml:space="preserve">to </w:t>
      </w:r>
      <w:r w:rsidR="00ED605B" w:rsidRPr="00ED605B">
        <w:rPr>
          <w:rFonts w:eastAsia="Times New Roman" w:cs="Times New Roman"/>
          <w:b/>
          <w:bCs/>
          <w:u w:val="single"/>
        </w:rPr>
        <w:t>social rígido no Município</w:t>
      </w:r>
      <w:r w:rsidR="00ED605B" w:rsidRPr="00ED605B">
        <w:rPr>
          <w:rFonts w:eastAsia="Times New Roman" w:cs="Times New Roman"/>
          <w:b/>
          <w:bCs/>
        </w:rPr>
        <w:t xml:space="preserve"> </w:t>
      </w:r>
      <w:r w:rsidR="00ED605B">
        <w:rPr>
          <w:rFonts w:eastAsia="Times New Roman" w:cs="Times New Roman"/>
          <w:b/>
          <w:bCs/>
        </w:rPr>
        <w:t xml:space="preserve">conforme previsto no </w:t>
      </w:r>
      <w:hyperlink r:id="rId18" w:history="1">
        <w:r w:rsidR="00ED605B" w:rsidRPr="00EA2FF2">
          <w:rPr>
            <w:rStyle w:val="Hyperlink"/>
            <w:rFonts w:eastAsia="Times New Roman" w:cs="Times New Roman"/>
            <w:b/>
            <w:bCs/>
          </w:rPr>
          <w:t>Decreto Estadual 33.574</w:t>
        </w:r>
      </w:hyperlink>
      <w:r w:rsidR="00ED605B">
        <w:rPr>
          <w:rFonts w:eastAsia="Times New Roman" w:cs="Times New Roman"/>
          <w:b/>
          <w:bCs/>
        </w:rPr>
        <w:t xml:space="preserve"> e no </w:t>
      </w:r>
      <w:hyperlink r:id="rId19" w:history="1">
        <w:r w:rsidR="00ED605B" w:rsidRPr="0094394B">
          <w:rPr>
            <w:rStyle w:val="Hyperlink"/>
            <w:rFonts w:eastAsia="Times New Roman" w:cs="Times New Roman"/>
            <w:b/>
            <w:bCs/>
          </w:rPr>
          <w:t>Decreto Estadual  33.608</w:t>
        </w:r>
      </w:hyperlink>
      <w:r w:rsidR="00ED605B">
        <w:rPr>
          <w:rFonts w:eastAsia="Times New Roman" w:cs="Times New Roman"/>
          <w:b/>
          <w:bCs/>
        </w:rPr>
        <w:t xml:space="preserve">, que dispôs sobre as medidas de isolamento social rígido e estabeleceu a previsão para que sejam aplicadas as medidas de </w:t>
      </w:r>
      <w:r w:rsidR="00ED605B" w:rsidRPr="00EA2FF2">
        <w:rPr>
          <w:rFonts w:eastAsia="Times New Roman" w:cs="Times New Roman"/>
          <w:b/>
          <w:bCs/>
          <w:u w:val="single"/>
        </w:rPr>
        <w:t xml:space="preserve">isolamento social rígido no Município </w:t>
      </w:r>
      <w:r w:rsidR="00ED605B">
        <w:rPr>
          <w:rFonts w:eastAsia="Times New Roman" w:cs="Times New Roman"/>
          <w:b/>
          <w:bCs/>
        </w:rPr>
        <w:t>em face da grave situação epidemiológica conforme constante do Decreto e dos dados do</w:t>
      </w:r>
      <w:hyperlink r:id="rId20" w:history="1">
        <w:r w:rsidR="00ED605B" w:rsidRPr="00EA2FF2">
          <w:rPr>
            <w:rStyle w:val="Hyperlink"/>
            <w:rFonts w:eastAsia="Times New Roman" w:cs="Times New Roman"/>
            <w:b/>
            <w:bCs/>
          </w:rPr>
          <w:t xml:space="preserve"> </w:t>
        </w:r>
        <w:proofErr w:type="spellStart"/>
        <w:r w:rsidR="00ED605B" w:rsidRPr="00EA2FF2">
          <w:rPr>
            <w:rStyle w:val="Hyperlink"/>
            <w:rFonts w:eastAsia="Times New Roman" w:cs="Times New Roman"/>
            <w:b/>
            <w:bCs/>
          </w:rPr>
          <w:t>integrasus</w:t>
        </w:r>
        <w:proofErr w:type="spellEnd"/>
      </w:hyperlink>
      <w:r w:rsidR="00ED605B">
        <w:rPr>
          <w:rFonts w:eastAsia="Times New Roman" w:cs="Times New Roman"/>
          <w:b/>
          <w:bCs/>
        </w:rPr>
        <w:t xml:space="preserve"> dentre outras fontes da autoridade sanitária estadual;</w:t>
      </w:r>
    </w:p>
    <w:p w14:paraId="151FEC57" w14:textId="233615B6" w:rsidR="00DF1954" w:rsidRDefault="00ED605B" w:rsidP="00DF1954">
      <w:pPr>
        <w:spacing w:line="360" w:lineRule="auto"/>
        <w:ind w:firstLine="1701"/>
        <w:jc w:val="both"/>
        <w:rPr>
          <w:rFonts w:eastAsia="Times New Roman" w:cs="Times New Roman"/>
        </w:rPr>
      </w:pPr>
      <w:r>
        <w:rPr>
          <w:rFonts w:eastAsia="Times New Roman" w:cs="Times New Roman"/>
        </w:rPr>
        <w:t xml:space="preserve">2)  Apresente, no prazo de 24h (vinte e quatro horas), informações sobre todas as medidas adotadas para </w:t>
      </w:r>
      <w:r w:rsidR="00DF1954">
        <w:rPr>
          <w:rFonts w:eastAsia="Times New Roman" w:cs="Times New Roman"/>
        </w:rPr>
        <w:t xml:space="preserve">que seja implementado </w:t>
      </w:r>
      <w:r w:rsidR="00F94B30">
        <w:rPr>
          <w:rFonts w:eastAsia="Times New Roman" w:cs="Times New Roman"/>
        </w:rPr>
        <w:t xml:space="preserve">(inclusive com edição de Decreto Municipal) </w:t>
      </w:r>
      <w:r w:rsidR="00DF1954">
        <w:rPr>
          <w:rFonts w:eastAsia="Times New Roman" w:cs="Times New Roman"/>
        </w:rPr>
        <w:t>e</w:t>
      </w:r>
      <w:r>
        <w:rPr>
          <w:rFonts w:eastAsia="Times New Roman" w:cs="Times New Roman"/>
        </w:rPr>
        <w:t xml:space="preserve"> cumpri</w:t>
      </w:r>
      <w:r w:rsidR="00DF1954">
        <w:rPr>
          <w:rFonts w:eastAsia="Times New Roman" w:cs="Times New Roman"/>
        </w:rPr>
        <w:t>do</w:t>
      </w:r>
      <w:r>
        <w:rPr>
          <w:rFonts w:eastAsia="Times New Roman" w:cs="Times New Roman"/>
        </w:rPr>
        <w:t xml:space="preserve"> </w:t>
      </w:r>
      <w:r w:rsidR="00DF1954">
        <w:rPr>
          <w:rFonts w:eastAsia="Times New Roman" w:cs="Times New Roman"/>
        </w:rPr>
        <w:t xml:space="preserve">o </w:t>
      </w:r>
      <w:r w:rsidRPr="00ED605B">
        <w:rPr>
          <w:rFonts w:eastAsia="Times New Roman" w:cs="Times New Roman"/>
          <w:b/>
          <w:bCs/>
          <w:u w:val="single"/>
        </w:rPr>
        <w:t>isolament</w:t>
      </w:r>
      <w:r w:rsidR="00DF1954">
        <w:rPr>
          <w:rFonts w:eastAsia="Times New Roman" w:cs="Times New Roman"/>
          <w:b/>
          <w:bCs/>
          <w:u w:val="single"/>
        </w:rPr>
        <w:t xml:space="preserve">o </w:t>
      </w:r>
      <w:r w:rsidRPr="00ED605B">
        <w:rPr>
          <w:rFonts w:eastAsia="Times New Roman" w:cs="Times New Roman"/>
          <w:b/>
          <w:bCs/>
          <w:u w:val="single"/>
        </w:rPr>
        <w:t>social rígido no Município</w:t>
      </w:r>
      <w:r w:rsidRPr="00ED605B">
        <w:rPr>
          <w:rFonts w:eastAsia="Times New Roman" w:cs="Times New Roman"/>
          <w:b/>
          <w:bCs/>
        </w:rPr>
        <w:t xml:space="preserve"> </w:t>
      </w:r>
      <w:r>
        <w:rPr>
          <w:rFonts w:eastAsia="Times New Roman" w:cs="Times New Roman"/>
          <w:b/>
          <w:bCs/>
        </w:rPr>
        <w:t xml:space="preserve">conforme previsto no </w:t>
      </w:r>
      <w:hyperlink r:id="rId21" w:history="1">
        <w:r w:rsidRPr="00EA2FF2">
          <w:rPr>
            <w:rStyle w:val="Hyperlink"/>
            <w:rFonts w:eastAsia="Times New Roman" w:cs="Times New Roman"/>
            <w:b/>
            <w:bCs/>
          </w:rPr>
          <w:t>Decreto Estadual 33.574</w:t>
        </w:r>
      </w:hyperlink>
      <w:r>
        <w:rPr>
          <w:rFonts w:eastAsia="Times New Roman" w:cs="Times New Roman"/>
          <w:b/>
          <w:bCs/>
        </w:rPr>
        <w:t xml:space="preserve"> e no </w:t>
      </w:r>
      <w:hyperlink r:id="rId22" w:history="1">
        <w:r w:rsidRPr="0094394B">
          <w:rPr>
            <w:rStyle w:val="Hyperlink"/>
            <w:rFonts w:eastAsia="Times New Roman" w:cs="Times New Roman"/>
            <w:b/>
            <w:bCs/>
          </w:rPr>
          <w:t>Decreto Estadual  33.608</w:t>
        </w:r>
      </w:hyperlink>
      <w:r>
        <w:rPr>
          <w:rFonts w:eastAsia="Times New Roman" w:cs="Times New Roman"/>
          <w:b/>
          <w:bCs/>
        </w:rPr>
        <w:t xml:space="preserve">, que dispôs sobre as medidas de isolamento social rígido e estabeleceu a previsão para que sejam aplicadas as medidas de </w:t>
      </w:r>
      <w:r w:rsidRPr="00EA2FF2">
        <w:rPr>
          <w:rFonts w:eastAsia="Times New Roman" w:cs="Times New Roman"/>
          <w:b/>
          <w:bCs/>
          <w:u w:val="single"/>
        </w:rPr>
        <w:t xml:space="preserve">isolamento social rígido no Município </w:t>
      </w:r>
      <w:r>
        <w:rPr>
          <w:rFonts w:eastAsia="Times New Roman" w:cs="Times New Roman"/>
          <w:b/>
          <w:bCs/>
        </w:rPr>
        <w:t>em face da grave situação epidemiológica conforme constante do Decreto e dos dados do</w:t>
      </w:r>
      <w:hyperlink r:id="rId23" w:history="1">
        <w:r w:rsidRPr="00EA2FF2">
          <w:rPr>
            <w:rStyle w:val="Hyperlink"/>
            <w:rFonts w:eastAsia="Times New Roman" w:cs="Times New Roman"/>
            <w:b/>
            <w:bCs/>
          </w:rPr>
          <w:t xml:space="preserve"> </w:t>
        </w:r>
        <w:proofErr w:type="spellStart"/>
        <w:r w:rsidRPr="00EA2FF2">
          <w:rPr>
            <w:rStyle w:val="Hyperlink"/>
            <w:rFonts w:eastAsia="Times New Roman" w:cs="Times New Roman"/>
            <w:b/>
            <w:bCs/>
          </w:rPr>
          <w:t>integrasus</w:t>
        </w:r>
        <w:proofErr w:type="spellEnd"/>
      </w:hyperlink>
      <w:r>
        <w:rPr>
          <w:rFonts w:eastAsia="Times New Roman" w:cs="Times New Roman"/>
          <w:b/>
          <w:bCs/>
        </w:rPr>
        <w:t xml:space="preserve"> dentre outras fontes da autoridade sanitária estadual;</w:t>
      </w:r>
    </w:p>
    <w:p w14:paraId="336B618A" w14:textId="59EB3FC2" w:rsidR="00835D6B" w:rsidRDefault="00DF1954" w:rsidP="00DF1954">
      <w:pPr>
        <w:spacing w:line="360" w:lineRule="auto"/>
        <w:ind w:firstLine="1701"/>
        <w:jc w:val="both"/>
        <w:rPr>
          <w:rFonts w:eastAsia="Times New Roman" w:cs="Times New Roman"/>
        </w:rPr>
      </w:pPr>
      <w:r>
        <w:rPr>
          <w:rFonts w:eastAsia="Times New Roman" w:cs="Times New Roman"/>
        </w:rPr>
        <w:t xml:space="preserve">3) Dê ampla publicidade as medidas adotadas, informando sobre as medidas de isolamento social nos canais oficiais, nas rádios, em carros de sons e nos órgãos públicos </w:t>
      </w:r>
      <w:proofErr w:type="gramStart"/>
      <w:r>
        <w:rPr>
          <w:rFonts w:eastAsia="Times New Roman" w:cs="Times New Roman"/>
        </w:rPr>
        <w:t xml:space="preserve">e  </w:t>
      </w:r>
      <w:r>
        <w:rPr>
          <w:rFonts w:eastAsia="Times New Roman" w:cs="Times New Roman"/>
        </w:rPr>
        <w:lastRenderedPageBreak/>
        <w:t>estabelecimentos</w:t>
      </w:r>
      <w:proofErr w:type="gramEnd"/>
      <w:r>
        <w:rPr>
          <w:rFonts w:eastAsia="Times New Roman" w:cs="Times New Roman"/>
        </w:rPr>
        <w:t xml:space="preserve"> comerciais</w:t>
      </w:r>
      <w:r w:rsidR="00AF5EFF">
        <w:rPr>
          <w:rFonts w:eastAsia="Times New Roman" w:cs="Times New Roman"/>
        </w:rPr>
        <w:t>;</w:t>
      </w:r>
    </w:p>
    <w:p w14:paraId="2A074946" w14:textId="145F703E" w:rsidR="00835D6B" w:rsidRDefault="00AF5EFF">
      <w:pPr>
        <w:spacing w:line="360" w:lineRule="auto"/>
        <w:ind w:firstLine="1701"/>
        <w:jc w:val="both"/>
      </w:pPr>
      <w:r>
        <w:rPr>
          <w:rFonts w:eastAsia="Times New Roman" w:cs="Times New Roman"/>
          <w:b/>
          <w:bCs/>
          <w:shd w:val="clear" w:color="auto" w:fill="FFFFFF"/>
        </w:rPr>
        <w:t xml:space="preserve">Remeta-se </w:t>
      </w:r>
      <w:r>
        <w:rPr>
          <w:rFonts w:eastAsia="Times New Roman" w:cs="Times New Roman"/>
          <w:shd w:val="clear" w:color="auto" w:fill="FFFFFF"/>
        </w:rPr>
        <w:t>a presente RECOMENDAÇÃO para o Prefeito Municipal e para a Secretaria de Saúde</w:t>
      </w:r>
      <w:r w:rsidR="00DF1954">
        <w:rPr>
          <w:rFonts w:eastAsia="Times New Roman" w:cs="Times New Roman"/>
          <w:shd w:val="clear" w:color="auto" w:fill="FFFFFF"/>
        </w:rPr>
        <w:t>, bem como para as demais secretarias e entidades empresariais e movimentos sociais</w:t>
      </w:r>
      <w:r>
        <w:rPr>
          <w:rFonts w:eastAsia="Times New Roman" w:cs="Times New Roman"/>
          <w:shd w:val="clear" w:color="auto" w:fill="FFFFFF"/>
        </w:rPr>
        <w:t>, para adoção das providências cabíveis, e ainda para:</w:t>
      </w:r>
    </w:p>
    <w:p w14:paraId="7492C38A" w14:textId="77777777" w:rsidR="00835D6B" w:rsidRDefault="00AF5EFF">
      <w:pPr>
        <w:spacing w:line="360" w:lineRule="auto"/>
        <w:ind w:firstLine="1701"/>
        <w:jc w:val="both"/>
        <w:rPr>
          <w:rFonts w:eastAsia="Times New Roman" w:cs="Times New Roman"/>
          <w:shd w:val="clear" w:color="auto" w:fill="FFFFFF"/>
        </w:rPr>
      </w:pPr>
      <w:r>
        <w:rPr>
          <w:rFonts w:eastAsia="Times New Roman" w:cs="Times New Roman"/>
          <w:shd w:val="clear" w:color="auto" w:fill="FFFFFF"/>
        </w:rPr>
        <w:t>a) As rádios difusoras do Município para conhecimento da RECOMENDAÇÃO, dando a devida publicidade;</w:t>
      </w:r>
    </w:p>
    <w:p w14:paraId="3D647F6B" w14:textId="77777777" w:rsidR="00835D6B" w:rsidRDefault="00AF5EFF">
      <w:pPr>
        <w:spacing w:line="360" w:lineRule="auto"/>
        <w:ind w:firstLine="1701"/>
        <w:jc w:val="both"/>
        <w:rPr>
          <w:rFonts w:eastAsia="Times New Roman" w:cs="Times New Roman"/>
          <w:shd w:val="clear" w:color="auto" w:fill="FFFFFF"/>
        </w:rPr>
      </w:pPr>
      <w:r>
        <w:rPr>
          <w:rFonts w:eastAsia="Times New Roman" w:cs="Times New Roman"/>
          <w:shd w:val="clear" w:color="auto" w:fill="FFFFFF"/>
        </w:rPr>
        <w:t>b) O Centro de Apoio Operacional da Cidadania, por meio de sistema informatizado.</w:t>
      </w:r>
    </w:p>
    <w:p w14:paraId="5378F021" w14:textId="77777777" w:rsidR="00835D6B" w:rsidRDefault="00835D6B">
      <w:pPr>
        <w:spacing w:line="360" w:lineRule="auto"/>
        <w:ind w:firstLine="1701"/>
        <w:jc w:val="both"/>
        <w:rPr>
          <w:rFonts w:eastAsia="Times New Roman" w:cs="Times New Roman"/>
          <w:shd w:val="clear" w:color="auto" w:fill="FFFFFF"/>
        </w:rPr>
      </w:pPr>
    </w:p>
    <w:p w14:paraId="61A10E08" w14:textId="47AC99AA" w:rsidR="00835D6B" w:rsidRPr="00DF1954" w:rsidRDefault="00AF5EFF" w:rsidP="00DF1954">
      <w:pPr>
        <w:spacing w:line="360" w:lineRule="auto"/>
        <w:ind w:firstLine="1701"/>
        <w:jc w:val="both"/>
        <w:rPr>
          <w:rFonts w:eastAsia="Times New Roman" w:cs="Times New Roman"/>
        </w:rPr>
      </w:pPr>
      <w:r>
        <w:rPr>
          <w:rFonts w:eastAsia="Times New Roman" w:cs="Times New Roman"/>
          <w:b/>
          <w:bCs/>
          <w:shd w:val="clear" w:color="auto" w:fill="FFFFFF"/>
        </w:rPr>
        <w:t xml:space="preserve">Requisite-se, </w:t>
      </w:r>
      <w:r>
        <w:rPr>
          <w:rFonts w:eastAsia="Times New Roman" w:cs="Times New Roman"/>
          <w:shd w:val="clear" w:color="auto" w:fill="FFFFFF"/>
        </w:rPr>
        <w:t>n</w:t>
      </w:r>
      <w:r>
        <w:rPr>
          <w:rFonts w:eastAsia="Times New Roman" w:cs="Times New Roman"/>
        </w:rPr>
        <w:t xml:space="preserve">a forma do artigo 27, parágrafo único, inciso IV da Lei nº 8.625/93, </w:t>
      </w:r>
      <w:r>
        <w:rPr>
          <w:rFonts w:eastAsia="Times New Roman" w:cs="Times New Roman"/>
          <w:shd w:val="clear" w:color="auto" w:fill="FFFFFF"/>
        </w:rPr>
        <w:t xml:space="preserve">ao Prefeito do Município de </w:t>
      </w:r>
      <w:r w:rsidR="00A311CB">
        <w:rPr>
          <w:rFonts w:eastAsia="Times New Roman" w:cs="Times New Roman"/>
          <w:shd w:val="clear" w:color="auto" w:fill="FFFFFF"/>
        </w:rPr>
        <w:t>_______________</w:t>
      </w:r>
      <w:r>
        <w:rPr>
          <w:rFonts w:eastAsia="Times New Roman" w:cs="Times New Roman"/>
          <w:shd w:val="clear" w:color="auto" w:fill="FFFFFF"/>
        </w:rPr>
        <w:t xml:space="preserve"> e à Secretaria de Saúde,</w:t>
      </w:r>
      <w:r>
        <w:rPr>
          <w:rFonts w:eastAsia="Times New Roman" w:cs="Times New Roman"/>
        </w:rPr>
        <w:t xml:space="preserve"> para no prazo de </w:t>
      </w:r>
      <w:r w:rsidR="00DF1954">
        <w:rPr>
          <w:rFonts w:eastAsia="Times New Roman" w:cs="Times New Roman"/>
        </w:rPr>
        <w:t xml:space="preserve">24 </w:t>
      </w:r>
      <w:r w:rsidR="00427EE2">
        <w:rPr>
          <w:rFonts w:eastAsia="Times New Roman" w:cs="Times New Roman"/>
        </w:rPr>
        <w:t xml:space="preserve"> </w:t>
      </w:r>
      <w:r>
        <w:rPr>
          <w:rFonts w:eastAsia="Times New Roman" w:cs="Times New Roman"/>
        </w:rPr>
        <w:t>(</w:t>
      </w:r>
      <w:r w:rsidR="00DF1954">
        <w:rPr>
          <w:rFonts w:eastAsia="Times New Roman" w:cs="Times New Roman"/>
        </w:rPr>
        <w:t>vinte</w:t>
      </w:r>
      <w:r>
        <w:rPr>
          <w:rFonts w:eastAsia="Times New Roman" w:cs="Times New Roman"/>
        </w:rPr>
        <w:t xml:space="preserve">) </w:t>
      </w:r>
      <w:r w:rsidR="00427EE2">
        <w:rPr>
          <w:rFonts w:eastAsia="Times New Roman" w:cs="Times New Roman"/>
        </w:rPr>
        <w:t>horas</w:t>
      </w:r>
      <w:r>
        <w:rPr>
          <w:rFonts w:eastAsia="Times New Roman" w:cs="Times New Roman"/>
        </w:rPr>
        <w:t>,</w:t>
      </w:r>
      <w:r>
        <w:rPr>
          <w:rFonts w:eastAsia="Times New Roman" w:cs="Times New Roman"/>
          <w:shd w:val="clear" w:color="auto" w:fill="FFFFFF"/>
        </w:rPr>
        <w:t xml:space="preserve"> informar sobre as providências adotadas para garantir </w:t>
      </w:r>
      <w:r w:rsidRPr="00A41F91">
        <w:rPr>
          <w:rFonts w:eastAsia="Times New Roman" w:cs="Times New Roman"/>
          <w:b/>
          <w:bCs/>
          <w:shd w:val="clear" w:color="auto" w:fill="FFFFFF"/>
        </w:rPr>
        <w:t xml:space="preserve">o imediato </w:t>
      </w:r>
      <w:r w:rsidR="00A41F91" w:rsidRPr="00A41F91">
        <w:rPr>
          <w:rFonts w:eastAsia="Times New Roman" w:cs="Times New Roman"/>
          <w:b/>
          <w:bCs/>
          <w:shd w:val="clear" w:color="auto" w:fill="FFFFFF"/>
        </w:rPr>
        <w:t xml:space="preserve">e integral </w:t>
      </w:r>
      <w:r w:rsidRPr="00A41F91">
        <w:rPr>
          <w:rFonts w:eastAsia="Times New Roman" w:cs="Times New Roman"/>
          <w:b/>
          <w:bCs/>
          <w:shd w:val="clear" w:color="auto" w:fill="FFFFFF"/>
        </w:rPr>
        <w:t xml:space="preserve">cumprimento </w:t>
      </w:r>
      <w:r w:rsidR="00DF1954">
        <w:rPr>
          <w:rFonts w:eastAsia="Times New Roman" w:cs="Times New Roman"/>
          <w:b/>
          <w:bCs/>
          <w:shd w:val="clear" w:color="auto" w:fill="FFFFFF"/>
        </w:rPr>
        <w:t>d</w:t>
      </w:r>
      <w:r w:rsidR="00DF1954" w:rsidRPr="00ED605B">
        <w:rPr>
          <w:rFonts w:eastAsia="Times New Roman" w:cs="Times New Roman"/>
        </w:rPr>
        <w:t xml:space="preserve">o </w:t>
      </w:r>
      <w:r w:rsidR="00DF1954" w:rsidRPr="00ED605B">
        <w:rPr>
          <w:rFonts w:eastAsia="Times New Roman" w:cs="Times New Roman"/>
          <w:b/>
          <w:bCs/>
          <w:u w:val="single"/>
        </w:rPr>
        <w:t>isolamen</w:t>
      </w:r>
      <w:r w:rsidR="00DF1954">
        <w:rPr>
          <w:rFonts w:eastAsia="Times New Roman" w:cs="Times New Roman"/>
          <w:b/>
          <w:bCs/>
          <w:u w:val="single"/>
        </w:rPr>
        <w:t xml:space="preserve">to </w:t>
      </w:r>
      <w:r w:rsidR="00DF1954" w:rsidRPr="00ED605B">
        <w:rPr>
          <w:rFonts w:eastAsia="Times New Roman" w:cs="Times New Roman"/>
          <w:b/>
          <w:bCs/>
          <w:u w:val="single"/>
        </w:rPr>
        <w:t>social rígido no Município</w:t>
      </w:r>
      <w:r w:rsidR="00DF1954" w:rsidRPr="00ED605B">
        <w:rPr>
          <w:rFonts w:eastAsia="Times New Roman" w:cs="Times New Roman"/>
          <w:b/>
          <w:bCs/>
        </w:rPr>
        <w:t xml:space="preserve"> </w:t>
      </w:r>
      <w:r w:rsidR="00DF1954">
        <w:rPr>
          <w:rFonts w:eastAsia="Times New Roman" w:cs="Times New Roman"/>
          <w:b/>
          <w:bCs/>
        </w:rPr>
        <w:t xml:space="preserve">conforme previsto no </w:t>
      </w:r>
      <w:hyperlink r:id="rId24" w:history="1">
        <w:r w:rsidR="00DF1954" w:rsidRPr="00EA2FF2">
          <w:rPr>
            <w:rStyle w:val="Hyperlink"/>
            <w:rFonts w:eastAsia="Times New Roman" w:cs="Times New Roman"/>
            <w:b/>
            <w:bCs/>
          </w:rPr>
          <w:t>Decreto Estadual 33.574</w:t>
        </w:r>
      </w:hyperlink>
      <w:r w:rsidR="00DF1954">
        <w:rPr>
          <w:rFonts w:eastAsia="Times New Roman" w:cs="Times New Roman"/>
          <w:b/>
          <w:bCs/>
        </w:rPr>
        <w:t xml:space="preserve"> e no </w:t>
      </w:r>
      <w:hyperlink r:id="rId25" w:history="1">
        <w:r w:rsidR="00DF1954" w:rsidRPr="0094394B">
          <w:rPr>
            <w:rStyle w:val="Hyperlink"/>
            <w:rFonts w:eastAsia="Times New Roman" w:cs="Times New Roman"/>
            <w:b/>
            <w:bCs/>
          </w:rPr>
          <w:t>Decreto Estadual  33.608</w:t>
        </w:r>
      </w:hyperlink>
      <w:r w:rsidR="00DF1954">
        <w:rPr>
          <w:rFonts w:eastAsia="Times New Roman" w:cs="Times New Roman"/>
          <w:b/>
          <w:bCs/>
        </w:rPr>
        <w:t xml:space="preserve">, que dispôs sobre as medidas de isolamento social rígido e estabeleceu a previsão para que sejam aplicadas as medidas de </w:t>
      </w:r>
      <w:r w:rsidR="00DF1954" w:rsidRPr="00EA2FF2">
        <w:rPr>
          <w:rFonts w:eastAsia="Times New Roman" w:cs="Times New Roman"/>
          <w:b/>
          <w:bCs/>
          <w:u w:val="single"/>
        </w:rPr>
        <w:t>isolamento social rígido no Município</w:t>
      </w:r>
      <w:r w:rsidR="00DF1954">
        <w:rPr>
          <w:rFonts w:eastAsia="Times New Roman" w:cs="Times New Roman"/>
          <w:b/>
          <w:bCs/>
          <w:u w:val="single"/>
        </w:rPr>
        <w:t>,</w:t>
      </w:r>
      <w:r>
        <w:rPr>
          <w:rFonts w:eastAsia="Times New Roman" w:cs="Times New Roman"/>
          <w:shd w:val="clear" w:color="auto" w:fill="FFFFFF"/>
        </w:rPr>
        <w:t xml:space="preserve"> apresentando relatório circunstanciado e detalhado de todas as providências efetivamente adotadas e as medidas aplicadas pelo Município em caso de descumprimento dos Decretos</w:t>
      </w:r>
      <w:r>
        <w:rPr>
          <w:rFonts w:eastAsia="Times New Roman" w:cs="Times New Roman"/>
        </w:rPr>
        <w:t>.</w:t>
      </w:r>
    </w:p>
    <w:p w14:paraId="0B284DC3" w14:textId="77777777" w:rsidR="00835D6B" w:rsidRDefault="00AF5EFF">
      <w:pPr>
        <w:spacing w:line="360" w:lineRule="auto"/>
        <w:ind w:firstLine="1701"/>
        <w:jc w:val="both"/>
        <w:rPr>
          <w:rFonts w:eastAsia="Times New Roman" w:cs="Times New Roman"/>
          <w:shd w:val="clear" w:color="auto" w:fill="FFFFFF"/>
        </w:rPr>
      </w:pPr>
      <w:r>
        <w:rPr>
          <w:rFonts w:eastAsia="Times New Roman" w:cs="Times New Roman"/>
          <w:shd w:val="clear" w:color="auto" w:fill="FFFFFF"/>
        </w:rPr>
        <w:t>Publique-se no Diário do MPCE.</w:t>
      </w:r>
    </w:p>
    <w:p w14:paraId="243BE804" w14:textId="77777777" w:rsidR="00835D6B" w:rsidRDefault="00AF5EFF">
      <w:pPr>
        <w:spacing w:line="360" w:lineRule="auto"/>
        <w:ind w:firstLine="1701"/>
        <w:jc w:val="both"/>
        <w:rPr>
          <w:rFonts w:eastAsia="Times New Roman" w:cs="Times New Roman"/>
          <w:shd w:val="clear" w:color="auto" w:fill="FFFFFF"/>
        </w:rPr>
      </w:pPr>
      <w:r>
        <w:rPr>
          <w:rFonts w:eastAsia="Times New Roman" w:cs="Times New Roman"/>
          <w:shd w:val="clear" w:color="auto" w:fill="FFFFFF"/>
        </w:rPr>
        <w:t>Registre-se.</w:t>
      </w:r>
    </w:p>
    <w:p w14:paraId="2940A172" w14:textId="77777777" w:rsidR="00835D6B" w:rsidRDefault="00AF5EFF">
      <w:pPr>
        <w:spacing w:line="360" w:lineRule="auto"/>
        <w:ind w:firstLine="1701"/>
        <w:jc w:val="both"/>
        <w:rPr>
          <w:rFonts w:eastAsia="Times New Roman" w:cs="Times New Roman"/>
          <w:shd w:val="clear" w:color="auto" w:fill="FFFFFF"/>
        </w:rPr>
      </w:pPr>
      <w:r>
        <w:rPr>
          <w:rFonts w:eastAsia="Times New Roman" w:cs="Times New Roman"/>
          <w:shd w:val="clear" w:color="auto" w:fill="FFFFFF"/>
        </w:rPr>
        <w:t>Arquive-se.</w:t>
      </w:r>
    </w:p>
    <w:p w14:paraId="2F7E4A89" w14:textId="77777777" w:rsidR="00835D6B" w:rsidRDefault="00835D6B">
      <w:pPr>
        <w:spacing w:line="360" w:lineRule="auto"/>
        <w:ind w:firstLine="1701"/>
        <w:jc w:val="both"/>
        <w:rPr>
          <w:rFonts w:eastAsia="Times New Roman" w:cs="Times New Roman"/>
          <w:shd w:val="clear" w:color="auto" w:fill="FFFFFF"/>
        </w:rPr>
      </w:pPr>
    </w:p>
    <w:p w14:paraId="1AFE457C" w14:textId="77777777" w:rsidR="00835D6B" w:rsidRPr="006B5234" w:rsidRDefault="00AF5EFF">
      <w:pPr>
        <w:spacing w:line="360" w:lineRule="atLeast"/>
        <w:jc w:val="center"/>
        <w:rPr>
          <w:rFonts w:eastAsia="Times New Roman" w:cs="Times New Roman"/>
          <w:color w:val="auto"/>
        </w:rPr>
      </w:pPr>
      <w:r w:rsidRPr="006B5234">
        <w:rPr>
          <w:rFonts w:eastAsia="Times New Roman" w:cs="Times New Roman"/>
          <w:color w:val="auto"/>
        </w:rPr>
        <w:t>Município, data.</w:t>
      </w:r>
    </w:p>
    <w:p w14:paraId="27BC661D" w14:textId="77777777" w:rsidR="00835D6B" w:rsidRPr="006B5234" w:rsidRDefault="00AF5EFF">
      <w:pPr>
        <w:spacing w:line="360" w:lineRule="atLeast"/>
        <w:jc w:val="center"/>
        <w:rPr>
          <w:rFonts w:eastAsia="Times New Roman" w:cs="Times New Roman"/>
          <w:color w:val="auto"/>
        </w:rPr>
      </w:pPr>
      <w:r w:rsidRPr="006B5234">
        <w:rPr>
          <w:rFonts w:eastAsia="Times New Roman" w:cs="Times New Roman"/>
          <w:color w:val="auto"/>
        </w:rPr>
        <w:t>Promotor de Justiça</w:t>
      </w:r>
    </w:p>
    <w:p w14:paraId="01A625A1" w14:textId="77777777" w:rsidR="00835D6B" w:rsidRDefault="00835D6B">
      <w:pPr>
        <w:spacing w:line="360" w:lineRule="atLeast"/>
        <w:ind w:firstLine="1701"/>
        <w:jc w:val="center"/>
        <w:rPr>
          <w:rFonts w:eastAsia="Times New Roman" w:cs="Times New Roman"/>
          <w:color w:val="70AD47"/>
        </w:rPr>
      </w:pPr>
    </w:p>
    <w:p w14:paraId="5DFE42B7" w14:textId="77777777" w:rsidR="00835D6B" w:rsidRDefault="00835D6B">
      <w:pPr>
        <w:spacing w:line="360" w:lineRule="auto"/>
        <w:ind w:firstLine="1701"/>
        <w:jc w:val="both"/>
        <w:rPr>
          <w:rFonts w:eastAsia="Times New Roman" w:cs="Times New Roman"/>
        </w:rPr>
      </w:pPr>
    </w:p>
    <w:sectPr w:rsidR="00835D6B">
      <w:headerReference w:type="default" r:id="rId26"/>
      <w:footerReference w:type="default" r:id="rId27"/>
      <w:pgSz w:w="11906" w:h="16838"/>
      <w:pgMar w:top="3119" w:right="1134" w:bottom="1134" w:left="1701" w:header="113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5EB797" w14:textId="77777777" w:rsidR="00043D4B" w:rsidRDefault="00043D4B">
      <w:pPr>
        <w:spacing w:line="240" w:lineRule="auto"/>
      </w:pPr>
      <w:r>
        <w:separator/>
      </w:r>
    </w:p>
  </w:endnote>
  <w:endnote w:type="continuationSeparator" w:id="0">
    <w:p w14:paraId="04A770E9" w14:textId="77777777" w:rsidR="00043D4B" w:rsidRDefault="00043D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宋体">
    <w:charset w:val="00"/>
    <w:family w:val="roman"/>
    <w:pitch w:val="default"/>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angal, 'Gentium Basic'">
    <w:charset w:val="00"/>
    <w:family w:val="roman"/>
    <w:pitch w:val="default"/>
  </w:font>
  <w:font w:name="Microsoft YaHei">
    <w:panose1 w:val="020B0503020204020204"/>
    <w:charset w:val="86"/>
    <w:family w:val="swiss"/>
    <w:pitch w:val="variable"/>
    <w:sig w:usb0="80000287" w:usb1="2ACF3C50" w:usb2="00000016" w:usb3="00000000" w:csb0="0004001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Arial Unicode MS'">
    <w:charset w:val="00"/>
    <w:family w:val="roman"/>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12A92B" w14:textId="77777777" w:rsidR="00E02350" w:rsidRDefault="00043D4B">
    <w:pPr>
      <w:pStyle w:val="Rodap"/>
    </w:pPr>
  </w:p>
  <w:p w14:paraId="13F08022" w14:textId="77777777" w:rsidR="00E02350" w:rsidRDefault="00AF5EFF">
    <w:pPr>
      <w:pStyle w:val="Rodap"/>
      <w:jc w:val="center"/>
      <w:rPr>
        <w:rFonts w:ascii="Arial" w:hAnsi="Arial" w:cs="Arial"/>
        <w:b/>
        <w:bCs/>
        <w:sz w:val="16"/>
        <w:szCs w:val="16"/>
        <w:u w:val="single"/>
      </w:rPr>
    </w:pPr>
    <w:r>
      <w:rPr>
        <w:rFonts w:ascii="Arial" w:hAnsi="Arial" w:cs="Arial"/>
        <w:b/>
        <w:bCs/>
        <w:sz w:val="16"/>
        <w:szCs w:val="16"/>
        <w:u w:val="single"/>
      </w:rPr>
      <w:t>Promotoria de Justiça da Comarca de _______________</w:t>
    </w:r>
  </w:p>
  <w:p w14:paraId="0C7063F5" w14:textId="77777777" w:rsidR="00E02350" w:rsidRDefault="00AF5EFF">
    <w:pPr>
      <w:pStyle w:val="Rodap"/>
      <w:jc w:val="center"/>
    </w:pPr>
    <w:r>
      <w:rPr>
        <w:rFonts w:ascii="Arial" w:hAnsi="Arial" w:cs="Arial"/>
        <w:sz w:val="16"/>
        <w:szCs w:val="16"/>
        <w:shd w:val="clear" w:color="auto" w:fill="FFFFFF"/>
      </w:rPr>
      <w:t xml:space="preserve">endereço / </w:t>
    </w:r>
    <w:r>
      <w:rPr>
        <w:rStyle w:val="Internetlink"/>
        <w:rFonts w:ascii="Arial" w:hAnsi="Arial" w:cs="Arial"/>
        <w:sz w:val="16"/>
        <w:szCs w:val="16"/>
        <w:u w:val="none"/>
      </w:rPr>
      <w:t>contato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EDBDE8" w14:textId="77777777" w:rsidR="00043D4B" w:rsidRDefault="00043D4B">
      <w:pPr>
        <w:spacing w:line="240" w:lineRule="auto"/>
      </w:pPr>
      <w:r>
        <w:separator/>
      </w:r>
    </w:p>
  </w:footnote>
  <w:footnote w:type="continuationSeparator" w:id="0">
    <w:p w14:paraId="7F26EBE3" w14:textId="77777777" w:rsidR="00043D4B" w:rsidRDefault="00043D4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B20C40" w14:textId="77777777" w:rsidR="00E02350" w:rsidRDefault="008D34EE">
    <w:pPr>
      <w:pStyle w:val="Textbody"/>
    </w:pPr>
    <w:r>
      <w:rPr>
        <w:noProof/>
      </w:rPr>
      <w:object w:dxaOrig="5189" w:dyaOrig="478" w14:anchorId="655538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le_rId1" o:spid="_x0000_i1025" type="#_x0000_t75" alt="" style="width:457.05pt;height:41.95pt;visibility:visible;mso-wrap-style:square;mso-width-percent:0;mso-height-percent:0;mso-width-percent:0;mso-height-percent:0">
          <v:imagedata r:id="rId1" o:title=""/>
        </v:shape>
        <o:OLEObject Type="Embed" ProgID="Unknown" ShapeID="ole_rId1" DrawAspect="Content" ObjectID="_1652433587" r:id="rId2"/>
      </w:object>
    </w:r>
  </w:p>
  <w:p w14:paraId="408CF207" w14:textId="77777777" w:rsidR="00E02350" w:rsidRDefault="00AF5EFF">
    <w:pPr>
      <w:pStyle w:val="Textbody"/>
      <w:jc w:val="center"/>
      <w:rPr>
        <w:rFonts w:cs="Times New Roman"/>
        <w:b/>
      </w:rPr>
    </w:pPr>
    <w:r>
      <w:rPr>
        <w:rFonts w:cs="Times New Roman"/>
        <w:b/>
      </w:rPr>
      <w:t>MINISTÉRIO PÚBLICO DO ESTADO DO CEARÁ</w:t>
    </w:r>
  </w:p>
  <w:p w14:paraId="7A2DDD44" w14:textId="77777777" w:rsidR="00E02350" w:rsidRDefault="00AF5EFF">
    <w:pPr>
      <w:pStyle w:val="Textbody"/>
      <w:jc w:val="center"/>
      <w:rPr>
        <w:rFonts w:cs="Times New Roman"/>
        <w:b/>
      </w:rPr>
    </w:pPr>
    <w:r>
      <w:rPr>
        <w:rFonts w:cs="Times New Roman"/>
        <w:b/>
      </w:rPr>
      <w:t>PROMOTORIA DE JUSTIÇA DA COMARCA DE 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5D6B"/>
    <w:rsid w:val="00043D4B"/>
    <w:rsid w:val="000F4F6F"/>
    <w:rsid w:val="0023682E"/>
    <w:rsid w:val="00405237"/>
    <w:rsid w:val="00427EE2"/>
    <w:rsid w:val="004A103A"/>
    <w:rsid w:val="004D4374"/>
    <w:rsid w:val="00650D19"/>
    <w:rsid w:val="00694976"/>
    <w:rsid w:val="006B5234"/>
    <w:rsid w:val="006F7F52"/>
    <w:rsid w:val="00835C72"/>
    <w:rsid w:val="00835D6B"/>
    <w:rsid w:val="008A7D29"/>
    <w:rsid w:val="008B48E4"/>
    <w:rsid w:val="008D34EE"/>
    <w:rsid w:val="0094394B"/>
    <w:rsid w:val="00950C05"/>
    <w:rsid w:val="00A311CB"/>
    <w:rsid w:val="00A41F91"/>
    <w:rsid w:val="00AE302F"/>
    <w:rsid w:val="00AF5EFF"/>
    <w:rsid w:val="00B10980"/>
    <w:rsid w:val="00B24F0E"/>
    <w:rsid w:val="00B809BB"/>
    <w:rsid w:val="00BB262B"/>
    <w:rsid w:val="00DC5FF8"/>
    <w:rsid w:val="00DF1954"/>
    <w:rsid w:val="00E22ACB"/>
    <w:rsid w:val="00EA2FF2"/>
    <w:rsid w:val="00ED605B"/>
    <w:rsid w:val="00F94B3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BFBFE3"/>
  <w15:docId w15:val="{F224346D-5BFD-45A1-9FC2-14578DFC7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SimSun" w:hAnsi="Liberation Serif" w:cs="Arial"/>
        <w:szCs w:val="24"/>
        <w:lang w:val="pt-BR"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spacing w:line="100" w:lineRule="atLeast"/>
    </w:pPr>
    <w:rPr>
      <w:rFonts w:ascii="Times New Roman" w:eastAsia="SimSun, 宋体" w:hAnsi="Times New Roman" w:cs="Mangal"/>
      <w:color w:val="00000A"/>
      <w:kern w:val="3"/>
      <w:sz w:val="24"/>
    </w:rPr>
  </w:style>
  <w:style w:type="paragraph" w:styleId="Ttulo1">
    <w:name w:val="heading 1"/>
    <w:basedOn w:val="Heading"/>
    <w:uiPriority w:val="9"/>
    <w:qFormat/>
    <w:pPr>
      <w:jc w:val="left"/>
      <w:outlineLvl w:val="0"/>
    </w:pPr>
    <w:rPr>
      <w:sz w:val="20"/>
      <w:szCs w:val="24"/>
    </w:rPr>
  </w:style>
  <w:style w:type="paragraph" w:styleId="Ttulo2">
    <w:name w:val="heading 2"/>
    <w:basedOn w:val="Heading"/>
    <w:uiPriority w:val="9"/>
    <w:semiHidden/>
    <w:unhideWhenUsed/>
    <w:qFormat/>
    <w:pPr>
      <w:jc w:val="left"/>
      <w:outlineLvl w:val="1"/>
    </w:pPr>
    <w:rPr>
      <w:i/>
      <w:iCs/>
      <w:sz w:val="20"/>
      <w:szCs w:val="24"/>
    </w:rPr>
  </w:style>
  <w:style w:type="paragraph" w:styleId="Ttulo3">
    <w:name w:val="heading 3"/>
    <w:basedOn w:val="Heading"/>
    <w:uiPriority w:val="9"/>
    <w:semiHidden/>
    <w:unhideWhenUsed/>
    <w:qFormat/>
    <w:pPr>
      <w:jc w:val="left"/>
      <w:outlineLvl w:val="2"/>
    </w:pPr>
    <w:rPr>
      <w:sz w:val="20"/>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pPr>
      <w:widowControl w:val="0"/>
      <w:suppressAutoHyphens/>
    </w:pPr>
    <w:rPr>
      <w:rFonts w:ascii="Times New Roman" w:eastAsia="Lucida Sans Unicode" w:hAnsi="Times New Roman" w:cs="Mangal, 'Gentium Basic'"/>
      <w:color w:val="00000A"/>
      <w:kern w:val="3"/>
      <w:sz w:val="24"/>
    </w:rPr>
  </w:style>
  <w:style w:type="paragraph" w:customStyle="1" w:styleId="Heading">
    <w:name w:val="Heading"/>
    <w:basedOn w:val="Normal"/>
    <w:next w:val="Textbody"/>
    <w:pPr>
      <w:jc w:val="center"/>
    </w:pPr>
    <w:rPr>
      <w:rFonts w:ascii="Liberation Serif" w:eastAsia="SimSun" w:hAnsi="Liberation Serif" w:cs="Arial"/>
      <w:b/>
      <w:bCs/>
      <w:kern w:val="0"/>
      <w:sz w:val="36"/>
      <w:szCs w:val="36"/>
    </w:rPr>
  </w:style>
  <w:style w:type="paragraph" w:customStyle="1" w:styleId="Textbody">
    <w:name w:val="Text body"/>
    <w:basedOn w:val="Normal"/>
    <w:pPr>
      <w:spacing w:after="57"/>
    </w:pPr>
  </w:style>
  <w:style w:type="paragraph" w:styleId="Lista">
    <w:name w:val="List"/>
    <w:basedOn w:val="Textbody"/>
  </w:style>
  <w:style w:type="paragraph" w:styleId="Legenda">
    <w:name w:val="caption"/>
    <w:basedOn w:val="Normal"/>
    <w:pPr>
      <w:suppressLineNumbers/>
      <w:spacing w:before="120" w:after="120"/>
    </w:pPr>
    <w:rPr>
      <w:i/>
      <w:iCs/>
    </w:rPr>
  </w:style>
  <w:style w:type="paragraph" w:customStyle="1" w:styleId="Index">
    <w:name w:val="Index"/>
    <w:basedOn w:val="Normal"/>
    <w:pPr>
      <w:suppressLineNumbers/>
    </w:pPr>
  </w:style>
  <w:style w:type="paragraph" w:customStyle="1" w:styleId="Ttulo10">
    <w:name w:val="Título1"/>
    <w:basedOn w:val="Normal"/>
    <w:pPr>
      <w:keepNext/>
      <w:spacing w:before="240" w:after="120"/>
    </w:pPr>
    <w:rPr>
      <w:rFonts w:ascii="Arial" w:eastAsia="Microsoft YaHei" w:hAnsi="Arial" w:cs="Arial"/>
      <w:sz w:val="28"/>
      <w:szCs w:val="28"/>
    </w:rPr>
  </w:style>
  <w:style w:type="paragraph" w:customStyle="1" w:styleId="Caption0">
    <w:name w:val="Caption0"/>
    <w:basedOn w:val="Normal"/>
    <w:pPr>
      <w:suppressLineNumbers/>
      <w:spacing w:before="120" w:after="120"/>
    </w:pPr>
    <w:rPr>
      <w:i/>
      <w:iCs/>
    </w:rPr>
  </w:style>
  <w:style w:type="paragraph" w:customStyle="1" w:styleId="LO-Normal">
    <w:name w:val="LO-Normal"/>
    <w:pPr>
      <w:widowControl w:val="0"/>
      <w:suppressAutoHyphens/>
      <w:spacing w:line="100" w:lineRule="atLeast"/>
    </w:pPr>
    <w:rPr>
      <w:rFonts w:ascii="Times New Roman" w:eastAsia="SimSun, 宋体" w:hAnsi="Times New Roman" w:cs="Mangal"/>
      <w:color w:val="00000A"/>
      <w:kern w:val="3"/>
      <w:sz w:val="24"/>
    </w:rPr>
  </w:style>
  <w:style w:type="paragraph" w:customStyle="1" w:styleId="WW-Caption">
    <w:name w:val="WW-Caption"/>
    <w:basedOn w:val="Normal"/>
    <w:pPr>
      <w:suppressLineNumbers/>
      <w:spacing w:before="120" w:after="120"/>
    </w:pPr>
    <w:rPr>
      <w:i/>
      <w:iCs/>
    </w:rPr>
  </w:style>
  <w:style w:type="paragraph" w:styleId="Cabealho">
    <w:name w:val="header"/>
    <w:basedOn w:val="Normal"/>
    <w:pPr>
      <w:suppressLineNumbers/>
      <w:tabs>
        <w:tab w:val="center" w:pos="4819"/>
        <w:tab w:val="right" w:pos="9638"/>
      </w:tabs>
    </w:pPr>
  </w:style>
  <w:style w:type="paragraph" w:styleId="Rodap">
    <w:name w:val="footer"/>
    <w:basedOn w:val="Normal"/>
    <w:pPr>
      <w:suppressLineNumbers/>
      <w:tabs>
        <w:tab w:val="center" w:pos="4819"/>
        <w:tab w:val="right" w:pos="9638"/>
      </w:tabs>
    </w:pPr>
  </w:style>
  <w:style w:type="paragraph" w:customStyle="1" w:styleId="Quotations">
    <w:name w:val="Quotations"/>
    <w:basedOn w:val="Normal"/>
    <w:pPr>
      <w:spacing w:after="283"/>
      <w:ind w:left="567" w:right="567"/>
    </w:pPr>
  </w:style>
  <w:style w:type="paragraph" w:styleId="Subttulo">
    <w:name w:val="Subtitle"/>
    <w:basedOn w:val="Ttulo10"/>
    <w:uiPriority w:val="11"/>
    <w:qFormat/>
    <w:pPr>
      <w:jc w:val="center"/>
    </w:pPr>
    <w:rPr>
      <w:i/>
      <w:iCs/>
    </w:rPr>
  </w:style>
  <w:style w:type="paragraph" w:customStyle="1" w:styleId="Ttulo20">
    <w:name w:val="Título2"/>
    <w:basedOn w:val="Ttulo10"/>
    <w:pPr>
      <w:jc w:val="center"/>
    </w:pPr>
    <w:rPr>
      <w:b/>
      <w:bCs/>
      <w:sz w:val="36"/>
      <w:szCs w:val="36"/>
    </w:rPr>
  </w:style>
  <w:style w:type="paragraph" w:customStyle="1" w:styleId="Corpodetexto22">
    <w:name w:val="Corpo de texto 22"/>
    <w:basedOn w:val="Normal"/>
    <w:pPr>
      <w:spacing w:after="120" w:line="480" w:lineRule="auto"/>
    </w:pPr>
    <w:rPr>
      <w:color w:val="000000"/>
    </w:rPr>
  </w:style>
  <w:style w:type="paragraph" w:customStyle="1" w:styleId="Corpodetexto39">
    <w:name w:val="Corpo de texto 39"/>
    <w:basedOn w:val="Normal"/>
    <w:pPr>
      <w:spacing w:after="120"/>
    </w:pPr>
    <w:rPr>
      <w:sz w:val="16"/>
      <w:szCs w:val="16"/>
    </w:rPr>
  </w:style>
  <w:style w:type="paragraph" w:styleId="Corpodetexto2">
    <w:name w:val="Body Text 2"/>
    <w:basedOn w:val="Normal"/>
    <w:pPr>
      <w:spacing w:after="120" w:line="480" w:lineRule="auto"/>
    </w:pPr>
    <w:rPr>
      <w:color w:val="000000"/>
    </w:rPr>
  </w:style>
  <w:style w:type="paragraph" w:customStyle="1" w:styleId="paragraphscx168548192">
    <w:name w:val="paragraph scx168548192"/>
    <w:basedOn w:val="Normal"/>
    <w:pPr>
      <w:spacing w:before="280" w:after="280"/>
    </w:pPr>
  </w:style>
  <w:style w:type="paragraph" w:customStyle="1" w:styleId="TableContents">
    <w:name w:val="Table Contents"/>
    <w:basedOn w:val="Normal"/>
    <w:pPr>
      <w:suppressLineNumbers/>
    </w:pPr>
    <w:rPr>
      <w:rFonts w:ascii="Liberation Serif" w:eastAsia="SimSun" w:hAnsi="Liberation Serif" w:cs="Arial"/>
      <w:kern w:val="0"/>
      <w:sz w:val="20"/>
    </w:rPr>
  </w:style>
  <w:style w:type="paragraph" w:customStyle="1" w:styleId="TableHeading">
    <w:name w:val="Table Heading"/>
    <w:basedOn w:val="TableContents"/>
    <w:pPr>
      <w:jc w:val="center"/>
    </w:pPr>
    <w:rPr>
      <w:b/>
      <w:bCs/>
    </w:rPr>
  </w:style>
  <w:style w:type="paragraph" w:styleId="Textodenotaderodap">
    <w:name w:val="footnote text"/>
    <w:basedOn w:val="Normal"/>
    <w:pPr>
      <w:suppressLineNumbers/>
      <w:ind w:left="339" w:hanging="339"/>
    </w:pPr>
    <w:rPr>
      <w:sz w:val="20"/>
      <w:szCs w:val="20"/>
    </w:rPr>
  </w:style>
  <w:style w:type="paragraph" w:styleId="NormalWeb">
    <w:name w:val="Normal (Web)"/>
    <w:basedOn w:val="Normal"/>
    <w:uiPriority w:val="99"/>
    <w:pPr>
      <w:widowControl/>
      <w:spacing w:before="280" w:after="280"/>
    </w:pPr>
    <w:rPr>
      <w:lang w:eastAsia="pt-BR"/>
    </w:rPr>
  </w:style>
  <w:style w:type="paragraph" w:styleId="PargrafodaLista">
    <w:name w:val="List Paragraph"/>
    <w:basedOn w:val="Normal"/>
    <w:pPr>
      <w:ind w:left="104" w:right="196" w:firstLine="1700"/>
      <w:jc w:val="both"/>
    </w:pPr>
    <w:rPr>
      <w:rFonts w:eastAsia="Times New Roman" w:cs="Times New Roman"/>
      <w:lang w:eastAsia="pt-BR" w:bidi="pt-BR"/>
    </w:rPr>
  </w:style>
  <w:style w:type="paragraph" w:styleId="Recuodecorpodetexto">
    <w:name w:val="Body Text Indent"/>
    <w:basedOn w:val="Textbody"/>
    <w:pPr>
      <w:widowControl/>
      <w:spacing w:after="120" w:line="276" w:lineRule="auto"/>
      <w:ind w:left="283"/>
    </w:pPr>
    <w:rPr>
      <w:rFonts w:eastAsia="Wingdings" w:cs="Symbol"/>
    </w:rPr>
  </w:style>
  <w:style w:type="paragraph" w:customStyle="1" w:styleId="NormalArial">
    <w:name w:val="Normal + Arial"/>
    <w:pPr>
      <w:suppressAutoHyphens/>
      <w:spacing w:line="360" w:lineRule="auto"/>
    </w:pPr>
    <w:rPr>
      <w:rFonts w:ascii="Arial" w:eastAsia="Arial" w:hAnsi="Arial" w:cs="Wingdings"/>
      <w:color w:val="00000A"/>
      <w:kern w:val="3"/>
      <w:sz w:val="24"/>
    </w:rPr>
  </w:style>
  <w:style w:type="paragraph" w:styleId="SemEspaamento">
    <w:name w:val="No Spacing"/>
    <w:pPr>
      <w:suppressAutoHyphens/>
    </w:pPr>
    <w:rPr>
      <w:rFonts w:ascii="Times New Roman" w:eastAsia="Arial" w:hAnsi="Times New Roman" w:cs="Wingdings"/>
      <w:color w:val="00000A"/>
      <w:kern w:val="3"/>
      <w:sz w:val="24"/>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sz w:val="24"/>
      <w:szCs w:val="24"/>
    </w:rPr>
  </w:style>
  <w:style w:type="character" w:customStyle="1" w:styleId="WW8Num2z1">
    <w:name w:val="WW8Num2z1"/>
    <w:rPr>
      <w:rFonts w:ascii="Symbol" w:eastAsia="Symbol" w:hAnsi="Symbol" w:cs="Symbol"/>
      <w:lang w:val="pt-BR" w:eastAsia="pt-BR" w:bidi="pt-BR"/>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DefaultParagraphFont">
    <w:name w:val="WW-Default Paragraph Font"/>
  </w:style>
  <w:style w:type="character" w:customStyle="1" w:styleId="WW-DefaultParagraphFont1">
    <w:name w:val="WW-Default Paragraph Font1"/>
  </w:style>
  <w:style w:type="character" w:customStyle="1" w:styleId="DefaultParagraphFont1">
    <w:name w:val="Default Paragraph Font1"/>
  </w:style>
  <w:style w:type="character" w:customStyle="1" w:styleId="BulletSymbols">
    <w:name w:val="Bullet Symbols"/>
    <w:rPr>
      <w:rFonts w:ascii="OpenSymbol, 'Arial Unicode MS'" w:eastAsia="OpenSymbol, 'Arial Unicode MS'" w:hAnsi="OpenSymbol, 'Arial Unicode MS'" w:cs="OpenSymbol, 'Arial Unicode MS'"/>
    </w:rPr>
  </w:style>
  <w:style w:type="character" w:customStyle="1" w:styleId="StrongEmphasis">
    <w:name w:val="Strong Emphasis"/>
    <w:basedOn w:val="Fontepargpadro"/>
    <w:rPr>
      <w:b/>
      <w:bCs/>
    </w:rPr>
  </w:style>
  <w:style w:type="character" w:customStyle="1" w:styleId="normaltextrunscx168548192">
    <w:name w:val="normaltextrun scx168548192"/>
    <w:basedOn w:val="Fontepargpadro"/>
  </w:style>
  <w:style w:type="character" w:customStyle="1" w:styleId="spellingerrorscx168548192">
    <w:name w:val="spellingerror scx168548192"/>
    <w:basedOn w:val="Fontepargpadro"/>
  </w:style>
  <w:style w:type="character" w:styleId="nfase">
    <w:name w:val="Emphasis"/>
    <w:rPr>
      <w:i/>
      <w:iCs/>
    </w:rPr>
  </w:style>
  <w:style w:type="character" w:customStyle="1" w:styleId="FootnoteSymbol">
    <w:name w:val="Footnote Symbol"/>
    <w:rPr>
      <w:position w:val="0"/>
      <w:vertAlign w:val="superscript"/>
    </w:rPr>
  </w:style>
  <w:style w:type="character" w:customStyle="1" w:styleId="Internetlink">
    <w:name w:val="Internet link"/>
    <w:basedOn w:val="Fontepargpadro"/>
    <w:rPr>
      <w:color w:val="0563C1"/>
      <w:u w:val="single"/>
    </w:rPr>
  </w:style>
  <w:style w:type="character" w:customStyle="1" w:styleId="VisitedInternetLink">
    <w:name w:val="Visited Internet Link"/>
    <w:rPr>
      <w:color w:val="954F72"/>
      <w:u w:val="single"/>
    </w:rPr>
  </w:style>
  <w:style w:type="character" w:customStyle="1" w:styleId="Footnoteanchor">
    <w:name w:val="Footnote anchor"/>
    <w:rPr>
      <w:rFonts w:cs="Times New Roman"/>
      <w:position w:val="0"/>
      <w:vertAlign w:val="superscript"/>
    </w:rPr>
  </w:style>
  <w:style w:type="character" w:customStyle="1" w:styleId="FootnoteCharacters">
    <w:name w:val="Footnote Characters"/>
    <w:basedOn w:val="Fontepargpadro"/>
    <w:rPr>
      <w:rFonts w:cs="Times New Roman"/>
      <w:position w:val="0"/>
      <w:vertAlign w:val="superscript"/>
    </w:rPr>
  </w:style>
  <w:style w:type="character" w:customStyle="1" w:styleId="EndnoteSymbol">
    <w:name w:val="Endnote Symbol"/>
    <w:rPr>
      <w:position w:val="0"/>
      <w:vertAlign w:val="superscript"/>
    </w:rPr>
  </w:style>
  <w:style w:type="character" w:customStyle="1" w:styleId="WW-Caracteresdenotadefim">
    <w:name w:val="WW-Caracteres de nota de fim"/>
  </w:style>
  <w:style w:type="character" w:customStyle="1" w:styleId="Endnoteanchor">
    <w:name w:val="Endnote anchor"/>
    <w:rPr>
      <w:position w:val="0"/>
      <w:vertAlign w:val="superscript"/>
    </w:rPr>
  </w:style>
  <w:style w:type="character" w:customStyle="1" w:styleId="ListLabel1">
    <w:name w:val="ListLabel 1"/>
    <w:rPr>
      <w:rFonts w:eastAsia="Times New Roman" w:cs="Times New Roman"/>
      <w:b/>
      <w:spacing w:val="0"/>
      <w:w w:val="100"/>
      <w:sz w:val="24"/>
      <w:szCs w:val="24"/>
      <w:lang w:val="pt-BR" w:eastAsia="pt-BR" w:bidi="pt-BR"/>
    </w:rPr>
  </w:style>
  <w:style w:type="character" w:customStyle="1" w:styleId="ListLabel2">
    <w:name w:val="ListLabel 2"/>
    <w:rPr>
      <w:lang w:val="pt-BR" w:eastAsia="pt-BR" w:bidi="pt-BR"/>
    </w:rPr>
  </w:style>
  <w:style w:type="character" w:customStyle="1" w:styleId="ListLabel3">
    <w:name w:val="ListLabel 3"/>
    <w:rPr>
      <w:rFonts w:cs="Times New Roman"/>
      <w:sz w:val="24"/>
      <w:szCs w:val="24"/>
    </w:rPr>
  </w:style>
  <w:style w:type="character" w:customStyle="1" w:styleId="ListLabel4">
    <w:name w:val="ListLabel 4"/>
    <w:rPr>
      <w:rFonts w:cs="Symbol"/>
      <w:lang w:val="pt-BR" w:eastAsia="pt-BR" w:bidi="pt-BR"/>
    </w:rPr>
  </w:style>
  <w:style w:type="character" w:customStyle="1" w:styleId="ListLabel5">
    <w:name w:val="ListLabel 5"/>
    <w:rPr>
      <w:rFonts w:cs="Symbol"/>
      <w:lang w:val="pt-BR" w:eastAsia="pt-BR" w:bidi="pt-BR"/>
    </w:rPr>
  </w:style>
  <w:style w:type="character" w:customStyle="1" w:styleId="ListLabel6">
    <w:name w:val="ListLabel 6"/>
    <w:rPr>
      <w:rFonts w:cs="Symbol"/>
      <w:lang w:val="pt-BR" w:eastAsia="pt-BR" w:bidi="pt-BR"/>
    </w:rPr>
  </w:style>
  <w:style w:type="character" w:customStyle="1" w:styleId="ListLabel7">
    <w:name w:val="ListLabel 7"/>
    <w:rPr>
      <w:rFonts w:cs="Symbol"/>
      <w:lang w:val="pt-BR" w:eastAsia="pt-BR" w:bidi="pt-BR"/>
    </w:rPr>
  </w:style>
  <w:style w:type="character" w:customStyle="1" w:styleId="ListLabel8">
    <w:name w:val="ListLabel 8"/>
    <w:rPr>
      <w:rFonts w:cs="Symbol"/>
      <w:lang w:val="pt-BR" w:eastAsia="pt-BR" w:bidi="pt-BR"/>
    </w:rPr>
  </w:style>
  <w:style w:type="character" w:customStyle="1" w:styleId="ListLabel9">
    <w:name w:val="ListLabel 9"/>
    <w:rPr>
      <w:rFonts w:cs="Symbol"/>
      <w:lang w:val="pt-BR" w:eastAsia="pt-BR" w:bidi="pt-BR"/>
    </w:rPr>
  </w:style>
  <w:style w:type="character" w:customStyle="1" w:styleId="ListLabel10">
    <w:name w:val="ListLabel 10"/>
    <w:rPr>
      <w:rFonts w:cs="Symbol"/>
      <w:lang w:val="pt-BR" w:eastAsia="pt-BR" w:bidi="pt-BR"/>
    </w:rPr>
  </w:style>
  <w:style w:type="character" w:customStyle="1" w:styleId="ListLabel11">
    <w:name w:val="ListLabel 11"/>
    <w:rPr>
      <w:rFonts w:cs="Symbol"/>
      <w:lang w:val="pt-BR" w:eastAsia="pt-BR" w:bidi="pt-BR"/>
    </w:rPr>
  </w:style>
  <w:style w:type="character" w:customStyle="1" w:styleId="ListLabel12">
    <w:name w:val="ListLabel 12"/>
    <w:rPr>
      <w:rFonts w:ascii="Times New Roman" w:eastAsia="Times New Roman" w:hAnsi="Times New Roman" w:cs="Times New Roman"/>
      <w:sz w:val="24"/>
      <w:szCs w:val="24"/>
      <w:lang w:val="pt-BR"/>
    </w:rPr>
  </w:style>
  <w:style w:type="character" w:styleId="Hyperlink">
    <w:name w:val="Hyperlink"/>
    <w:basedOn w:val="Fontepargpadro"/>
    <w:rPr>
      <w:color w:val="0563C1"/>
      <w:u w:val="single"/>
    </w:rPr>
  </w:style>
  <w:style w:type="character" w:styleId="MenoPendente">
    <w:name w:val="Unresolved Mention"/>
    <w:basedOn w:val="Fontepargpadro"/>
    <w:uiPriority w:val="99"/>
    <w:semiHidden/>
    <w:unhideWhenUsed/>
    <w:rsid w:val="00950C05"/>
    <w:rPr>
      <w:color w:val="605E5C"/>
      <w:shd w:val="clear" w:color="auto" w:fill="E1DFDD"/>
    </w:rPr>
  </w:style>
  <w:style w:type="character" w:styleId="HiperlinkVisitado">
    <w:name w:val="FollowedHyperlink"/>
    <w:basedOn w:val="Fontepargpadro"/>
    <w:uiPriority w:val="99"/>
    <w:semiHidden/>
    <w:unhideWhenUsed/>
    <w:rsid w:val="00A311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6281026">
      <w:bodyDiv w:val="1"/>
      <w:marLeft w:val="0"/>
      <w:marRight w:val="0"/>
      <w:marTop w:val="0"/>
      <w:marBottom w:val="0"/>
      <w:divBdr>
        <w:top w:val="none" w:sz="0" w:space="0" w:color="auto"/>
        <w:left w:val="none" w:sz="0" w:space="0" w:color="auto"/>
        <w:bottom w:val="none" w:sz="0" w:space="0" w:color="auto"/>
        <w:right w:val="none" w:sz="0" w:space="0" w:color="auto"/>
      </w:divBdr>
      <w:divsChild>
        <w:div w:id="1993287708">
          <w:marLeft w:val="0"/>
          <w:marRight w:val="0"/>
          <w:marTop w:val="0"/>
          <w:marBottom w:val="0"/>
          <w:divBdr>
            <w:top w:val="none" w:sz="0" w:space="0" w:color="auto"/>
            <w:left w:val="none" w:sz="0" w:space="0" w:color="auto"/>
            <w:bottom w:val="none" w:sz="0" w:space="0" w:color="auto"/>
            <w:right w:val="none" w:sz="0" w:space="0" w:color="auto"/>
          </w:divBdr>
          <w:divsChild>
            <w:div w:id="736972448">
              <w:marLeft w:val="0"/>
              <w:marRight w:val="0"/>
              <w:marTop w:val="0"/>
              <w:marBottom w:val="0"/>
              <w:divBdr>
                <w:top w:val="none" w:sz="0" w:space="0" w:color="auto"/>
                <w:left w:val="none" w:sz="0" w:space="0" w:color="auto"/>
                <w:bottom w:val="none" w:sz="0" w:space="0" w:color="auto"/>
                <w:right w:val="none" w:sz="0" w:space="0" w:color="auto"/>
              </w:divBdr>
              <w:divsChild>
                <w:div w:id="51249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025352">
      <w:bodyDiv w:val="1"/>
      <w:marLeft w:val="0"/>
      <w:marRight w:val="0"/>
      <w:marTop w:val="0"/>
      <w:marBottom w:val="0"/>
      <w:divBdr>
        <w:top w:val="none" w:sz="0" w:space="0" w:color="auto"/>
        <w:left w:val="none" w:sz="0" w:space="0" w:color="auto"/>
        <w:bottom w:val="none" w:sz="0" w:space="0" w:color="auto"/>
        <w:right w:val="none" w:sz="0" w:space="0" w:color="auto"/>
      </w:divBdr>
      <w:divsChild>
        <w:div w:id="1873960985">
          <w:marLeft w:val="0"/>
          <w:marRight w:val="0"/>
          <w:marTop w:val="0"/>
          <w:marBottom w:val="0"/>
          <w:divBdr>
            <w:top w:val="none" w:sz="0" w:space="0" w:color="auto"/>
            <w:left w:val="none" w:sz="0" w:space="0" w:color="auto"/>
            <w:bottom w:val="none" w:sz="0" w:space="0" w:color="auto"/>
            <w:right w:val="none" w:sz="0" w:space="0" w:color="auto"/>
          </w:divBdr>
          <w:divsChild>
            <w:div w:id="1319579891">
              <w:marLeft w:val="0"/>
              <w:marRight w:val="0"/>
              <w:marTop w:val="0"/>
              <w:marBottom w:val="0"/>
              <w:divBdr>
                <w:top w:val="none" w:sz="0" w:space="0" w:color="auto"/>
                <w:left w:val="none" w:sz="0" w:space="0" w:color="auto"/>
                <w:bottom w:val="none" w:sz="0" w:space="0" w:color="auto"/>
                <w:right w:val="none" w:sz="0" w:space="0" w:color="auto"/>
              </w:divBdr>
              <w:divsChild>
                <w:div w:id="76657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eara.gov.br/wp-content/uploads/2020/05/DECRETO-N&#186;33.608-de-30-de-maio-de-2020.pdf" TargetMode="External"/><Relationship Id="rId13" Type="http://schemas.openxmlformats.org/officeDocument/2006/relationships/hyperlink" Target="https://www.ceara.gov.br/wp-content/uploads/2020/05/Decretos-N&#186;33.574-e-N&#186;33.575-de-5-de-maio-de-2020.pdf" TargetMode="External"/><Relationship Id="rId18" Type="http://schemas.openxmlformats.org/officeDocument/2006/relationships/hyperlink" Target="https://www.ceara.gov.br/wp-content/uploads/2020/05/Decretos-N&#186;33.574-e-N&#186;33.575-de-5-de-maio-de-2020.pdf" TargetMode="External"/><Relationship Id="rId26"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hyperlink" Target="https://www.ceara.gov.br/wp-content/uploads/2020/05/Decretos-N&#186;33.574-e-N&#186;33.575-de-5-de-maio-de-2020.pdf" TargetMode="External"/><Relationship Id="rId7" Type="http://schemas.openxmlformats.org/officeDocument/2006/relationships/hyperlink" Target="https://www.ceara.gov.br/wp-content/uploads/2020/05/Decretos-N&#186;33.574-e-N&#186;33.575-de-5-de-maio-de-2020.pdf" TargetMode="External"/><Relationship Id="rId12" Type="http://schemas.openxmlformats.org/officeDocument/2006/relationships/hyperlink" Target="https://www.cnmp.mp.br/portal/images/noticias/2020/Fevereiro/SEI_CNMP_-_0329748_-_Nota_T&#233;cnica_-_Administrativo.pdf" TargetMode="External"/><Relationship Id="rId17" Type="http://schemas.openxmlformats.org/officeDocument/2006/relationships/hyperlink" Target="http://www.stf.jus.br/portal/cms/verNoticiaDetalhe.asp?idConteudo=441447" TargetMode="External"/><Relationship Id="rId25" Type="http://schemas.openxmlformats.org/officeDocument/2006/relationships/hyperlink" Target="https://www.ceara.gov.br/wp-content/uploads/2020/05/DECRETO-N&#186;33.608-de-30-de-maio-de-2020.pdf" TargetMode="External"/><Relationship Id="rId2" Type="http://schemas.openxmlformats.org/officeDocument/2006/relationships/settings" Target="settings.xml"/><Relationship Id="rId16" Type="http://schemas.openxmlformats.org/officeDocument/2006/relationships/hyperlink" Target="https://www.ceara.gov.br/wp-content/uploads/2020/05/DECRETO-N&#186;33.608-de-30-de-maio-de-2020.pdf" TargetMode="External"/><Relationship Id="rId20" Type="http://schemas.openxmlformats.org/officeDocument/2006/relationships/hyperlink" Target="https://integrasus.saude.ce.gov.br/"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ceara.gov.br/decretos-do-governo-do-ceara-com-acoes-contra-o-coronavirus/" TargetMode="External"/><Relationship Id="rId11" Type="http://schemas.openxmlformats.org/officeDocument/2006/relationships/hyperlink" Target="https://www.cnmp.mp.br/portal/images/noticias/2020/Fevereiro/SEI_CNMP_-_0329748_-_Nota_T&#233;cnica_-_Administrativo.pdf" TargetMode="External"/><Relationship Id="rId24" Type="http://schemas.openxmlformats.org/officeDocument/2006/relationships/hyperlink" Target="https://www.ceara.gov.br/wp-content/uploads/2020/05/Decretos-N&#186;33.574-e-N&#186;33.575-de-5-de-maio-de-2020.pdf" TargetMode="External"/><Relationship Id="rId5" Type="http://schemas.openxmlformats.org/officeDocument/2006/relationships/endnotes" Target="endnotes.xml"/><Relationship Id="rId15" Type="http://schemas.openxmlformats.org/officeDocument/2006/relationships/hyperlink" Target="https://integrasus.saude.ce.gov.br/" TargetMode="External"/><Relationship Id="rId23" Type="http://schemas.openxmlformats.org/officeDocument/2006/relationships/hyperlink" Target="https://integrasus.saude.ce.gov.br/" TargetMode="External"/><Relationship Id="rId28" Type="http://schemas.openxmlformats.org/officeDocument/2006/relationships/fontTable" Target="fontTable.xml"/><Relationship Id="rId10" Type="http://schemas.openxmlformats.org/officeDocument/2006/relationships/hyperlink" Target="http://www.stf.jus.br/portal/cms/verNoticiaDetalhe.asp?idConteudo=441447" TargetMode="External"/><Relationship Id="rId19" Type="http://schemas.openxmlformats.org/officeDocument/2006/relationships/hyperlink" Target="https://www.ceara.gov.br/wp-content/uploads/2020/05/DECRETO-N&#186;33.608-de-30-de-maio-de-2020.pdf" TargetMode="External"/><Relationship Id="rId4" Type="http://schemas.openxmlformats.org/officeDocument/2006/relationships/footnotes" Target="footnotes.xml"/><Relationship Id="rId9" Type="http://schemas.openxmlformats.org/officeDocument/2006/relationships/hyperlink" Target="https://integrasus.saude.ce.gov.br/" TargetMode="External"/><Relationship Id="rId14" Type="http://schemas.openxmlformats.org/officeDocument/2006/relationships/hyperlink" Target="https://www.ceara.gov.br/wp-content/uploads/2020/05/DECRETO-N&#186;33.608-de-30-de-maio-de-2020.pdf" TargetMode="External"/><Relationship Id="rId22" Type="http://schemas.openxmlformats.org/officeDocument/2006/relationships/hyperlink" Target="https://www.ceara.gov.br/wp-content/uploads/2020/05/DECRETO-N&#186;33.608-de-30-de-maio-de-2020.pdf"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1491</Words>
  <Characters>8053</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PROVIMENTO nº 075/2016</vt:lpstr>
    </vt:vector>
  </TitlesOfParts>
  <Company/>
  <LinksUpToDate>false</LinksUpToDate>
  <CharactersWithSpaces>9525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PROVIMENTO nº 075/2016</dc:title>
  <dc:subject/>
  <dc:creator>Carlos Alberto Alves da Costa</dc:creator>
  <dc:description/>
  <cp:lastModifiedBy>Nairim Tatiane Lima Chaves</cp:lastModifiedBy>
  <cp:revision>2</cp:revision>
  <cp:lastPrinted>2017-04-07T12:40:00Z</cp:lastPrinted>
  <dcterms:created xsi:type="dcterms:W3CDTF">2020-05-31T15:33:00Z</dcterms:created>
  <dcterms:modified xsi:type="dcterms:W3CDTF">2020-05-31T15:33:00Z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00.0001</vt:lpwstr>
  </property>
  <property fmtid="{D5CDD505-2E9C-101B-9397-08002B2CF9AE}" pid="3" name="ContentTypeId">
    <vt:lpwstr>0x010100070D32965EEAB848AE43329354570C1C</vt:lpwstr>
  </property>
  <property fmtid="{D5CDD505-2E9C-101B-9397-08002B2CF9AE}" pid="4" name="LinksUpToDate">
    <vt:bool>false</vt:bool>
  </property>
  <property fmtid="{D5CDD505-2E9C-101B-9397-08002B2CF9AE}" pid="5" name="Order">
    <vt:lpwstr>1810400.00000000</vt:lpwstr>
  </property>
  <property fmtid="{D5CDD505-2E9C-101B-9397-08002B2CF9AE}" pid="6" name="display_urn:schemas-microsoft-com:office:office#Author">
    <vt:lpwstr>Roberto Bruno Pereira Silva</vt:lpwstr>
  </property>
  <property fmtid="{D5CDD505-2E9C-101B-9397-08002B2CF9AE}" pid="7" name="display_urn:schemas-microsoft-com:office:office#Editor">
    <vt:lpwstr>Roberto Bruno Pereira Silva</vt:lpwstr>
  </property>
</Properties>
</file>