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2A6659" w14:textId="77777777" w:rsidR="00B87C13" w:rsidRDefault="00B87C13">
      <w:pPr>
        <w:spacing w:after="57" w:line="360" w:lineRule="auto"/>
        <w:ind w:left="400"/>
        <w:jc w:val="center"/>
        <w:rPr>
          <w:rFonts w:cs="Times New Roman"/>
          <w:b/>
        </w:rPr>
      </w:pPr>
    </w:p>
    <w:p w14:paraId="275C81CD" w14:textId="7C1EF366" w:rsidR="00B87C13" w:rsidRDefault="00942C38">
      <w:pPr>
        <w:spacing w:after="57" w:line="360" w:lineRule="auto"/>
        <w:ind w:left="400"/>
        <w:jc w:val="center"/>
      </w:pPr>
      <w:r>
        <w:rPr>
          <w:rFonts w:cs="Times New Roman"/>
          <w:b/>
        </w:rPr>
        <w:t>RECOMENDAÇÃO Nº ____/2020</w:t>
      </w:r>
    </w:p>
    <w:p w14:paraId="6382D145" w14:textId="77777777" w:rsidR="00D946F5" w:rsidRDefault="00D946F5">
      <w:pPr>
        <w:spacing w:after="57" w:line="360" w:lineRule="auto"/>
        <w:jc w:val="both"/>
        <w:rPr>
          <w:rFonts w:cs="Times New Roman"/>
          <w:b/>
        </w:rPr>
      </w:pPr>
    </w:p>
    <w:p w14:paraId="64BCCEEA" w14:textId="705F8ECE" w:rsidR="00B87C13" w:rsidRDefault="00942C38">
      <w:pPr>
        <w:spacing w:after="57" w:line="360" w:lineRule="auto"/>
        <w:jc w:val="both"/>
      </w:pPr>
      <w:r>
        <w:rPr>
          <w:rFonts w:cs="Times New Roman"/>
          <w:b/>
        </w:rPr>
        <w:t xml:space="preserve">Objeto: </w:t>
      </w:r>
      <w:r>
        <w:rPr>
          <w:rFonts w:cs="Times New Roman"/>
        </w:rPr>
        <w:t>Recomendar ao município de</w:t>
      </w:r>
      <w:r>
        <w:rPr>
          <w:rFonts w:cs="Times New Roman"/>
          <w:color w:val="000000"/>
        </w:rPr>
        <w:t xml:space="preserve"> ______________ e à Secretaria Municipal de Saúde que, diante da quadra chuvosa</w:t>
      </w:r>
      <w:r w:rsidR="00B07B3B">
        <w:rPr>
          <w:rFonts w:cs="Times New Roman"/>
          <w:color w:val="000000"/>
        </w:rPr>
        <w:t xml:space="preserve"> e risco de epidemia de dengue</w:t>
      </w:r>
      <w:r w:rsidR="002622DA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adotem providências práticas para prevenir e combater as arboviroses causadas pelo mosquito </w:t>
      </w:r>
      <w:r>
        <w:rPr>
          <w:rFonts w:cs="Times New Roman"/>
          <w:i/>
          <w:iCs/>
          <w:color w:val="000000"/>
        </w:rPr>
        <w:t>Aedes Aegypti</w:t>
      </w:r>
      <w:r w:rsidR="002622DA">
        <w:rPr>
          <w:rFonts w:cs="Times New Roman"/>
          <w:i/>
          <w:iCs/>
          <w:color w:val="000000"/>
        </w:rPr>
        <w:t xml:space="preserve">, </w:t>
      </w:r>
      <w:r w:rsidR="002622DA">
        <w:rPr>
          <w:rFonts w:cs="Times New Roman"/>
          <w:color w:val="000000"/>
        </w:rPr>
        <w:t>com adequação das ações de vigilância e controle de zoonoses</w:t>
      </w:r>
      <w:r w:rsidR="00B07B3B">
        <w:rPr>
          <w:rFonts w:cs="Times New Roman"/>
          <w:color w:val="000000"/>
        </w:rPr>
        <w:t xml:space="preserve">, em decorrência da pandemia do Novo </w:t>
      </w:r>
      <w:proofErr w:type="spellStart"/>
      <w:r w:rsidR="00B07B3B">
        <w:rPr>
          <w:rFonts w:cs="Times New Roman"/>
          <w:color w:val="000000"/>
        </w:rPr>
        <w:t>Coronavírus</w:t>
      </w:r>
      <w:proofErr w:type="spellEnd"/>
      <w:r w:rsidR="00FF51A2">
        <w:rPr>
          <w:rFonts w:cs="Times New Roman"/>
          <w:color w:val="000000"/>
        </w:rPr>
        <w:t>.</w:t>
      </w:r>
    </w:p>
    <w:p w14:paraId="5DAB6C7B" w14:textId="77777777" w:rsidR="00B87C13" w:rsidRDefault="00B87C13">
      <w:pPr>
        <w:spacing w:after="57" w:line="360" w:lineRule="auto"/>
        <w:jc w:val="both"/>
        <w:rPr>
          <w:rFonts w:cs="Times New Roman"/>
          <w:color w:val="000000"/>
        </w:rPr>
      </w:pPr>
    </w:p>
    <w:p w14:paraId="7E415378" w14:textId="224340B2" w:rsidR="00B87C13" w:rsidRDefault="00942C38" w:rsidP="00D946F5">
      <w:pPr>
        <w:spacing w:after="120" w:line="360" w:lineRule="auto"/>
        <w:ind w:firstLine="1701"/>
        <w:jc w:val="both"/>
      </w:pPr>
      <w:r>
        <w:rPr>
          <w:rFonts w:cs="Times New Roman"/>
        </w:rPr>
        <w:t xml:space="preserve">O </w:t>
      </w:r>
      <w:r>
        <w:rPr>
          <w:rFonts w:cs="Times New Roman"/>
          <w:b/>
          <w:bCs/>
        </w:rPr>
        <w:t>MINISTÉRIO PÚBLICO DO ESTADO DO CEARÁ</w:t>
      </w:r>
      <w:r>
        <w:rPr>
          <w:rFonts w:cs="Times New Roman"/>
        </w:rPr>
        <w:t xml:space="preserve">, por seu (sua) Promotor(a) de Justiça titular da comarca de _________, com fulcro e legitimado nos </w:t>
      </w:r>
      <w:proofErr w:type="spellStart"/>
      <w:r>
        <w:rPr>
          <w:rFonts w:cs="Times New Roman"/>
        </w:rPr>
        <w:t>arts</w:t>
      </w:r>
      <w:proofErr w:type="spellEnd"/>
      <w:r>
        <w:rPr>
          <w:rFonts w:cs="Times New Roman"/>
        </w:rPr>
        <w:t xml:space="preserve">. 129, II e III, da Constituição da República, art. 1º e 25, inciso IV, alínea ‘a’ da Lei 8625/93, vem perante </w:t>
      </w:r>
      <w:r w:rsidR="00B07B3B">
        <w:rPr>
          <w:rFonts w:cs="Times New Roman"/>
        </w:rPr>
        <w:t>a</w:t>
      </w:r>
      <w:r>
        <w:rPr>
          <w:rFonts w:cs="Times New Roman"/>
        </w:rPr>
        <w:t xml:space="preserve"> Secretaria Municipal de Saúde ___________, apresentar </w:t>
      </w:r>
      <w:r>
        <w:rPr>
          <w:rFonts w:cs="Times New Roman"/>
          <w:b/>
          <w:bCs/>
        </w:rPr>
        <w:t xml:space="preserve">RECOMENDAÇÃO MINISTERIAL, </w:t>
      </w:r>
      <w:r>
        <w:rPr>
          <w:rFonts w:cs="Times New Roman"/>
        </w:rPr>
        <w:t>nos termos em que se segue:</w:t>
      </w:r>
    </w:p>
    <w:p w14:paraId="0D231253" w14:textId="77777777" w:rsidR="00B87C13" w:rsidRDefault="00942C38" w:rsidP="00D946F5">
      <w:pPr>
        <w:pStyle w:val="Corpodetexto"/>
        <w:spacing w:after="120" w:line="360" w:lineRule="auto"/>
        <w:ind w:firstLine="1701"/>
        <w:jc w:val="both"/>
      </w:pPr>
      <w:r>
        <w:rPr>
          <w:rFonts w:cs="Times New Roman"/>
          <w:b/>
          <w:bCs/>
          <w:color w:val="000000"/>
        </w:rPr>
        <w:t>CONSIDERANDO</w:t>
      </w:r>
      <w:r>
        <w:rPr>
          <w:rFonts w:cs="Times New Roman"/>
          <w:color w:val="000000"/>
        </w:rPr>
        <w:t xml:space="preserve"> que, a teor do art. 27, parágrafo único, inciso IV, da Lei Federal 8.625/93, Lei Orgânica Nacional do Ministério Público (LONMP), cabe ao Ministério Público exercer a defesa dos direitos assegurados nas Constituições Federal e Estadual, sempre que se cuidar de garantir-lhes o respeito pelos poderes estaduais ou municipais e, no exercício dessas atribuições, promover Ações Civis Públicas, Inquéritos Civis, Procedimentos Administrativos, Recomendações dirigidas a órgãos e entidades, requisitando ao destinatário sua divulgação adequada e imediata, assim como resposta por escrito;</w:t>
      </w:r>
    </w:p>
    <w:p w14:paraId="7E1313D6" w14:textId="77777777" w:rsidR="00B87C13" w:rsidRDefault="00942C38" w:rsidP="00D946F5">
      <w:pPr>
        <w:spacing w:after="120" w:line="360" w:lineRule="auto"/>
        <w:ind w:firstLine="1701"/>
        <w:jc w:val="both"/>
      </w:pPr>
      <w:r>
        <w:rPr>
          <w:rFonts w:cs="Times New Roman"/>
          <w:b/>
          <w:bCs/>
        </w:rPr>
        <w:t>CONSIDERANDO</w:t>
      </w:r>
      <w:r>
        <w:rPr>
          <w:rFonts w:cs="Times New Roman"/>
        </w:rPr>
        <w:t xml:space="preserve"> </w:t>
      </w:r>
      <w:r>
        <w:rPr>
          <w:rFonts w:cs="Times New Roman"/>
          <w:lang w:eastAsia="pt-BR"/>
        </w:rPr>
        <w:t>que a saúde é direito de todos e dever do Estado, nos termos do art. 196 da Constituição Federal;</w:t>
      </w:r>
    </w:p>
    <w:p w14:paraId="7511F044" w14:textId="0B00A5B3" w:rsidR="00B87C13" w:rsidRDefault="00942C38" w:rsidP="00D946F5">
      <w:pPr>
        <w:spacing w:after="120" w:line="360" w:lineRule="auto"/>
        <w:ind w:firstLine="1701"/>
        <w:jc w:val="both"/>
      </w:pPr>
      <w:r>
        <w:rPr>
          <w:rFonts w:cs="Times New Roman"/>
          <w:b/>
          <w:bCs/>
        </w:rPr>
        <w:t>CONSIDERANDO</w:t>
      </w:r>
      <w:r>
        <w:rPr>
          <w:rFonts w:cs="Times New Roman"/>
        </w:rPr>
        <w:t xml:space="preserve"> que</w:t>
      </w:r>
      <w:r>
        <w:rPr>
          <w:rFonts w:cs="Times New Roman"/>
          <w:shd w:val="clear" w:color="auto" w:fill="FFFFFF"/>
        </w:rPr>
        <w:t>, como explicita o art. 6.º da Lei 8.080/90, estão incluídas no campo de atuação do Sistema Único de Saúde (SUS)</w:t>
      </w:r>
      <w:r w:rsidR="00E80E92">
        <w:rPr>
          <w:rFonts w:cs="Times New Roman"/>
          <w:shd w:val="clear" w:color="auto" w:fill="FFFFFF"/>
        </w:rPr>
        <w:t>,</w:t>
      </w:r>
      <w:r>
        <w:rPr>
          <w:rFonts w:cs="Times New Roman"/>
          <w:shd w:val="clear" w:color="auto" w:fill="FFFFFF"/>
        </w:rPr>
        <w:t xml:space="preserve"> as ações de vigilância epidemiológica, a qual se entende como um conjunto de ações que proporcionam o conhecimento, a detecção ou prevenção de qualquer mudança nos fatores determinantes e condicionantes de saúde individual ou coletiva, com a finalidade de recomendar e adotar as medidas de prevenção e controle das doenças ou agravos;</w:t>
      </w:r>
    </w:p>
    <w:p w14:paraId="6CA8B0F9" w14:textId="77777777" w:rsidR="00B87C13" w:rsidRDefault="00942C38" w:rsidP="00D946F5">
      <w:pPr>
        <w:spacing w:after="120" w:line="360" w:lineRule="auto"/>
        <w:ind w:firstLine="1701"/>
        <w:jc w:val="both"/>
      </w:pPr>
      <w:r>
        <w:rPr>
          <w:rFonts w:cs="Times New Roman"/>
          <w:b/>
          <w:bCs/>
          <w:shd w:val="clear" w:color="auto" w:fill="FFFFFF"/>
          <w:lang w:eastAsia="pt-BR"/>
        </w:rPr>
        <w:lastRenderedPageBreak/>
        <w:t>CONSIDERANDO</w:t>
      </w:r>
      <w:r>
        <w:rPr>
          <w:rFonts w:cs="Times New Roman"/>
          <w:shd w:val="clear" w:color="auto" w:fill="FFFFFF"/>
          <w:lang w:eastAsia="pt-BR"/>
        </w:rPr>
        <w:t xml:space="preserve"> que o art. 18 da mesma lei preconiza que à Direção Municipal do Sistema de Saúde (SUS) compete planejar, organizar, controlar e avaliar as ações e os serviços de saúde e gerir e executar os serviços públicos de saúde;</w:t>
      </w:r>
    </w:p>
    <w:p w14:paraId="0400C624" w14:textId="14088E31" w:rsidR="00B87C13" w:rsidRPr="00B07B3B" w:rsidRDefault="00942C38" w:rsidP="00D946F5">
      <w:pPr>
        <w:spacing w:after="120" w:line="360" w:lineRule="auto"/>
        <w:ind w:firstLine="1701"/>
        <w:jc w:val="both"/>
        <w:rPr>
          <w:rFonts w:cs="Times New Roman"/>
          <w:shd w:val="clear" w:color="auto" w:fill="FFFFFF"/>
        </w:rPr>
      </w:pPr>
      <w:r>
        <w:rPr>
          <w:rFonts w:cs="Times New Roman"/>
          <w:b/>
          <w:bCs/>
          <w:shd w:val="clear" w:color="auto" w:fill="FFFFFF"/>
        </w:rPr>
        <w:t>CONSIDERANDO</w:t>
      </w:r>
      <w:r>
        <w:rPr>
          <w:rFonts w:cs="Times New Roman"/>
          <w:shd w:val="clear" w:color="auto" w:fill="FFFFFF"/>
        </w:rPr>
        <w:t xml:space="preserve"> o início da quadra chuvosa e a situação </w:t>
      </w:r>
      <w:r w:rsidR="00B07B3B">
        <w:rPr>
          <w:rFonts w:cs="Times New Roman"/>
          <w:shd w:val="clear" w:color="auto" w:fill="FFFFFF"/>
        </w:rPr>
        <w:t xml:space="preserve">dos municípios cearenses em relação à </w:t>
      </w:r>
      <w:hyperlink r:id="rId11" w:history="1">
        <w:r w:rsidR="00B07B3B" w:rsidRPr="00355F12">
          <w:rPr>
            <w:rStyle w:val="Hyperlink"/>
            <w:rFonts w:cs="Times New Roman"/>
            <w:shd w:val="clear" w:color="auto" w:fill="FFFFFF"/>
          </w:rPr>
          <w:t>incidência de arbovi</w:t>
        </w:r>
        <w:r w:rsidR="00E80E92" w:rsidRPr="00355F12">
          <w:rPr>
            <w:rStyle w:val="Hyperlink"/>
            <w:rFonts w:cs="Times New Roman"/>
            <w:shd w:val="clear" w:color="auto" w:fill="FFFFFF"/>
          </w:rPr>
          <w:t>r</w:t>
        </w:r>
        <w:r w:rsidR="00B07B3B" w:rsidRPr="00355F12">
          <w:rPr>
            <w:rStyle w:val="Hyperlink"/>
            <w:rFonts w:cs="Times New Roman"/>
            <w:shd w:val="clear" w:color="auto" w:fill="FFFFFF"/>
          </w:rPr>
          <w:t>o</w:t>
        </w:r>
        <w:r w:rsidR="00355F12">
          <w:rPr>
            <w:rStyle w:val="Hyperlink"/>
            <w:rFonts w:cs="Times New Roman"/>
            <w:shd w:val="clear" w:color="auto" w:fill="FFFFFF"/>
          </w:rPr>
          <w:t>s</w:t>
        </w:r>
        <w:r w:rsidR="00B07B3B" w:rsidRPr="00355F12">
          <w:rPr>
            <w:rStyle w:val="Hyperlink"/>
            <w:rFonts w:cs="Times New Roman"/>
            <w:shd w:val="clear" w:color="auto" w:fill="FFFFFF"/>
          </w:rPr>
          <w:t>es</w:t>
        </w:r>
      </w:hyperlink>
      <w:r>
        <w:rPr>
          <w:rFonts w:cs="Times New Roman"/>
          <w:shd w:val="clear" w:color="auto" w:fill="FFFFFF"/>
        </w:rPr>
        <w:t>, conforme dados dos boletins epidemiológicos divulgados pela</w:t>
      </w:r>
      <w:r w:rsidR="00E80E92">
        <w:rPr>
          <w:rFonts w:cs="Times New Roman"/>
          <w:highlight w:val="white"/>
          <w:lang w:eastAsia="pt-BR"/>
        </w:rPr>
        <w:t xml:space="preserve"> Secretaria de Saúde</w:t>
      </w:r>
      <w:r w:rsidR="00E80E92">
        <w:rPr>
          <w:rFonts w:cs="Times New Roman"/>
          <w:lang w:eastAsia="pt-BR"/>
        </w:rPr>
        <w:t xml:space="preserve"> –</w:t>
      </w:r>
      <w:r>
        <w:rPr>
          <w:rFonts w:cs="Times New Roman"/>
          <w:shd w:val="clear" w:color="auto" w:fill="FFFFFF"/>
        </w:rPr>
        <w:t xml:space="preserve"> SESA</w:t>
      </w:r>
      <w:r w:rsidR="00355F12">
        <w:rPr>
          <w:rFonts w:cs="Times New Roman"/>
          <w:shd w:val="clear" w:color="auto" w:fill="FFFFFF"/>
        </w:rPr>
        <w:t xml:space="preserve">, por meio do portal </w:t>
      </w:r>
      <w:proofErr w:type="spellStart"/>
      <w:r w:rsidR="00355F12">
        <w:rPr>
          <w:rFonts w:cs="Times New Roman"/>
          <w:shd w:val="clear" w:color="auto" w:fill="FFFFFF"/>
        </w:rPr>
        <w:t>IntegraSUS</w:t>
      </w:r>
      <w:proofErr w:type="spellEnd"/>
      <w:r>
        <w:rPr>
          <w:rFonts w:cs="Times New Roman"/>
          <w:shd w:val="clear" w:color="auto" w:fill="FFFFFF"/>
        </w:rPr>
        <w:t>;</w:t>
      </w:r>
    </w:p>
    <w:p w14:paraId="5D4984B6" w14:textId="0E8A79AE" w:rsidR="00B87C13" w:rsidRDefault="00942C38" w:rsidP="00D946F5">
      <w:pPr>
        <w:spacing w:after="120" w:line="360" w:lineRule="auto"/>
        <w:ind w:firstLine="1701"/>
        <w:jc w:val="both"/>
        <w:rPr>
          <w:rFonts w:eastAsia="Times New Roman" w:cs="Times New Roman"/>
          <w:color w:val="000000"/>
          <w:shd w:val="clear" w:color="auto" w:fill="FFFFFF"/>
          <w:lang w:eastAsia="pt-BR"/>
        </w:rPr>
      </w:pPr>
      <w:r>
        <w:rPr>
          <w:rFonts w:cs="Times New Roman"/>
          <w:b/>
          <w:bCs/>
          <w:highlight w:val="white"/>
          <w:lang w:eastAsia="pt-BR"/>
        </w:rPr>
        <w:t xml:space="preserve">CONSIDERANDO </w:t>
      </w:r>
      <w:r>
        <w:rPr>
          <w:rFonts w:cs="Times New Roman"/>
          <w:highlight w:val="white"/>
          <w:lang w:eastAsia="pt-BR"/>
        </w:rPr>
        <w:t>o risco de epidemia de Dengue Tipo 2 no Estado do Ceará</w:t>
      </w:r>
      <w:r w:rsidR="00E80E92">
        <w:rPr>
          <w:rFonts w:cs="Times New Roman"/>
          <w:highlight w:val="white"/>
          <w:lang w:eastAsia="pt-BR"/>
        </w:rPr>
        <w:t xml:space="preserve">, </w:t>
      </w:r>
      <w:r w:rsidR="00D946F5">
        <w:rPr>
          <w:rFonts w:cs="Times New Roman"/>
          <w:highlight w:val="white"/>
          <w:lang w:eastAsia="pt-BR"/>
        </w:rPr>
        <w:t>de acordo com as</w:t>
      </w:r>
      <w:r w:rsidR="00E80E92">
        <w:rPr>
          <w:rFonts w:cs="Times New Roman"/>
          <w:highlight w:val="white"/>
          <w:lang w:eastAsia="pt-BR"/>
        </w:rPr>
        <w:t xml:space="preserve"> declarações do Secretário de Saúde do Estado</w:t>
      </w:r>
      <w:r>
        <w:rPr>
          <w:rFonts w:cs="Times New Roman"/>
          <w:highlight w:val="white"/>
          <w:lang w:eastAsia="pt-BR"/>
        </w:rPr>
        <w:t xml:space="preserve"> (</w:t>
      </w:r>
      <w:hyperlink r:id="rId12">
        <w:r>
          <w:rPr>
            <w:rStyle w:val="LinkdaInternet"/>
            <w:rFonts w:eastAsia="Times New Roman" w:cs="Times New Roman"/>
            <w:highlight w:val="white"/>
            <w:lang w:eastAsia="pt-BR"/>
          </w:rPr>
          <w:t>https://www.opovo.com.br/noticias/ceara/2020/02/10/tudo-leva-a-crer-que-nos-teremos-uma-epidemia-de-dengue---afirma-secretario-da-saude-do-ceara.html</w:t>
        </w:r>
      </w:hyperlink>
      <w:r>
        <w:rPr>
          <w:rFonts w:eastAsia="Times New Roman" w:cs="Times New Roman"/>
          <w:color w:val="000000"/>
          <w:shd w:val="clear" w:color="auto" w:fill="FFFFFF"/>
          <w:lang w:eastAsia="pt-BR"/>
        </w:rPr>
        <w:t>);</w:t>
      </w:r>
    </w:p>
    <w:p w14:paraId="06BEA1A8" w14:textId="77777777" w:rsidR="00B07B3B" w:rsidRDefault="00B07B3B" w:rsidP="00D946F5">
      <w:pPr>
        <w:spacing w:after="120"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a Organização Mundial da Saúde, em 11 de março de 2020, declarou situação de pandemia de COVID-19, doença causada pelo novo </w:t>
      </w:r>
      <w:proofErr w:type="spellStart"/>
      <w:r>
        <w:rPr>
          <w:rFonts w:eastAsia="Times New Roman" w:cs="Times New Roman"/>
        </w:rPr>
        <w:t>coronavírus</w:t>
      </w:r>
      <w:proofErr w:type="spellEnd"/>
      <w:r>
        <w:rPr>
          <w:rFonts w:eastAsia="Times New Roman" w:cs="Times New Roman"/>
        </w:rPr>
        <w:t xml:space="preserve"> (Sars-Cov-2), momento em que uma doença se espalha por diversos continentes com transmissão sustentada entre humanos;</w:t>
      </w:r>
    </w:p>
    <w:p w14:paraId="5A4C6C91" w14:textId="77777777" w:rsidR="00B07B3B" w:rsidRDefault="00B07B3B" w:rsidP="00D946F5">
      <w:pPr>
        <w:spacing w:after="120"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o Ministério da Saúde, nos termos da Portaria nº 188/2020, editada com base no Decreto Federal n.º 7.616/2011, declarou </w:t>
      </w:r>
      <w:proofErr w:type="gramStart"/>
      <w:r>
        <w:rPr>
          <w:rFonts w:eastAsia="Times New Roman" w:cs="Times New Roman"/>
        </w:rPr>
        <w:t>situação de Emergência</w:t>
      </w:r>
      <w:proofErr w:type="gramEnd"/>
      <w:r>
        <w:rPr>
          <w:rFonts w:eastAsia="Times New Roman" w:cs="Times New Roman"/>
        </w:rPr>
        <w:t xml:space="preserve"> em Saúde Pública de Importância Nacional (ESPIN) em decorrência da Infecção Humana pelo novo </w:t>
      </w:r>
      <w:proofErr w:type="spellStart"/>
      <w:r>
        <w:rPr>
          <w:rFonts w:eastAsia="Times New Roman" w:cs="Times New Roman"/>
        </w:rPr>
        <w:t>coronavírus</w:t>
      </w:r>
      <w:proofErr w:type="spellEnd"/>
      <w:r>
        <w:rPr>
          <w:rFonts w:eastAsia="Times New Roman" w:cs="Times New Roman"/>
        </w:rPr>
        <w:t xml:space="preserve"> (Sars-Cov-2);</w:t>
      </w:r>
    </w:p>
    <w:p w14:paraId="40EDDBE7" w14:textId="77777777" w:rsidR="00B07B3B" w:rsidRDefault="00B07B3B" w:rsidP="00D946F5">
      <w:pPr>
        <w:spacing w:after="120" w:line="360" w:lineRule="auto"/>
        <w:ind w:firstLine="1701"/>
        <w:jc w:val="both"/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a </w:t>
      </w:r>
      <w:r>
        <w:rPr>
          <w:rFonts w:eastAsia="Times New Roman" w:cs="Times New Roman"/>
          <w:color w:val="auto"/>
        </w:rPr>
        <w:t xml:space="preserve">Nota Técnica </w:t>
      </w:r>
      <w:hyperlink r:id="rId13" w:history="1">
        <w:r>
          <w:rPr>
            <w:rStyle w:val="Hyperlink"/>
          </w:rPr>
          <w:t xml:space="preserve">Conjunta </w:t>
        </w:r>
      </w:hyperlink>
      <w:hyperlink r:id="rId14" w:history="1">
        <w:r>
          <w:rPr>
            <w:rStyle w:val="Hyperlink"/>
          </w:rPr>
          <w:t>nº 1/2020</w:t>
        </w:r>
      </w:hyperlink>
      <w:r>
        <w:rPr>
          <w:rFonts w:eastAsia="Times New Roman" w:cs="Times New Roman"/>
        </w:rPr>
        <w:t xml:space="preserve">, elaborada pelo Conselho Nacional do Ministério Público e o Ministério Público Federal, que trata da atuação dos membros do Ministério Público brasileiro, em face da decretação de Emergência de Saúde Pública de Importância Nacional para o </w:t>
      </w:r>
      <w:proofErr w:type="spellStart"/>
      <w:r>
        <w:rPr>
          <w:rFonts w:eastAsia="Times New Roman" w:cs="Times New Roman"/>
        </w:rPr>
        <w:t>coronavírus</w:t>
      </w:r>
      <w:proofErr w:type="spellEnd"/>
      <w:r>
        <w:rPr>
          <w:rFonts w:eastAsia="Times New Roman" w:cs="Times New Roman"/>
        </w:rPr>
        <w:t xml:space="preserve"> (COVID-19), em que se evidencia </w:t>
      </w:r>
      <w:r>
        <w:rPr>
          <w:rFonts w:eastAsia="Times New Roman" w:cs="Times New Roman"/>
          <w:i/>
          <w:iCs/>
        </w:rPr>
        <w:t>“a necessidade de atuação conjunta, interinstitucional, e voltada à atuação preventiva, extrajudicial e resolutiva, em face dos riscos crescentes da epidemia instalar-se no território nacional</w:t>
      </w:r>
      <w:r>
        <w:rPr>
          <w:rFonts w:eastAsia="Times New Roman" w:cs="Times New Roman"/>
        </w:rPr>
        <w:t>”;</w:t>
      </w:r>
    </w:p>
    <w:p w14:paraId="001A15F9" w14:textId="040DF921" w:rsidR="00B07B3B" w:rsidRDefault="00B07B3B" w:rsidP="00D946F5">
      <w:pPr>
        <w:spacing w:after="120"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CONSIDERANDO</w:t>
      </w:r>
      <w:r>
        <w:rPr>
          <w:rFonts w:eastAsia="Times New Roman" w:cs="Times New Roman"/>
        </w:rPr>
        <w:t xml:space="preserve"> que o Governo do Estado do Ceará, por meio do Decreto nº 33.510, de 16 de março de 2020, decretou situação de emergência em saúde, </w:t>
      </w:r>
      <w:r w:rsidR="00E80E92">
        <w:rPr>
          <w:rFonts w:eastAsia="Times New Roman" w:cs="Times New Roman"/>
        </w:rPr>
        <w:t>em razão da disseminação de</w:t>
      </w:r>
      <w:r>
        <w:rPr>
          <w:rFonts w:eastAsia="Times New Roman" w:cs="Times New Roman"/>
        </w:rPr>
        <w:t xml:space="preserve"> COVID-19 no Estado do Ceará, dispondo sobre diversas medidas </w:t>
      </w:r>
      <w:r>
        <w:rPr>
          <w:rFonts w:eastAsia="Times New Roman" w:cs="Times New Roman"/>
        </w:rPr>
        <w:lastRenderedPageBreak/>
        <w:t xml:space="preserve">para enfrentamento e contenção da infecção humana pelo novo </w:t>
      </w:r>
      <w:proofErr w:type="spellStart"/>
      <w:r>
        <w:rPr>
          <w:rFonts w:eastAsia="Times New Roman" w:cs="Times New Roman"/>
        </w:rPr>
        <w:t>coronavírus</w:t>
      </w:r>
      <w:proofErr w:type="spellEnd"/>
      <w:r>
        <w:rPr>
          <w:rFonts w:eastAsia="Times New Roman" w:cs="Times New Roman"/>
        </w:rPr>
        <w:t>, tendo intensificado as medidas por meio do Decreto nº 33.519, de 19 de março de 2020</w:t>
      </w:r>
      <w:r w:rsidR="00E80E92">
        <w:rPr>
          <w:rFonts w:eastAsia="Times New Roman" w:cs="Times New Roman"/>
        </w:rPr>
        <w:t>, e</w:t>
      </w:r>
      <w:hyperlink r:id="rId15" w:history="1">
        <w:r w:rsidR="00E80E92" w:rsidRPr="00355F12">
          <w:rPr>
            <w:rStyle w:val="Hyperlink"/>
            <w:rFonts w:eastAsia="Times New Roman" w:cs="Times New Roman"/>
          </w:rPr>
          <w:t xml:space="preserve"> alterações posteriores</w:t>
        </w:r>
      </w:hyperlink>
      <w:r>
        <w:rPr>
          <w:rFonts w:eastAsia="Times New Roman" w:cs="Times New Roman"/>
        </w:rPr>
        <w:t>;</w:t>
      </w:r>
    </w:p>
    <w:p w14:paraId="4F00B005" w14:textId="170E337C" w:rsidR="00E80E92" w:rsidRDefault="00E80E92" w:rsidP="00D946F5">
      <w:pPr>
        <w:spacing w:after="120" w:line="360" w:lineRule="auto"/>
        <w:ind w:firstLine="1701"/>
        <w:jc w:val="both"/>
        <w:rPr>
          <w:rFonts w:cs="Times New Roman"/>
          <w:color w:val="auto"/>
          <w:lang w:eastAsia="pt-BR"/>
        </w:rPr>
      </w:pPr>
      <w:r w:rsidRPr="002622DA">
        <w:rPr>
          <w:rFonts w:cs="Times New Roman"/>
          <w:b/>
          <w:bCs/>
          <w:color w:val="auto"/>
          <w:lang w:eastAsia="pt-BR"/>
        </w:rPr>
        <w:t>CONSIDERANDO</w:t>
      </w:r>
      <w:r w:rsidRPr="002622DA">
        <w:rPr>
          <w:rFonts w:cs="Times New Roman"/>
          <w:color w:val="auto"/>
          <w:lang w:eastAsia="pt-BR"/>
        </w:rPr>
        <w:t xml:space="preserve"> </w:t>
      </w:r>
      <w:r>
        <w:rPr>
          <w:rFonts w:cs="Times New Roman"/>
          <w:color w:val="auto"/>
          <w:lang w:eastAsia="pt-BR"/>
        </w:rPr>
        <w:t xml:space="preserve">a </w:t>
      </w:r>
      <w:hyperlink r:id="rId16" w:history="1">
        <w:r w:rsidRPr="00355F12">
          <w:rPr>
            <w:rStyle w:val="Hyperlink"/>
          </w:rPr>
          <w:t>NOTA INFORMATIVA Nº 8/2020-CGARB DEIDT/SVS/MS</w:t>
        </w:r>
      </w:hyperlink>
      <w:r w:rsidR="00355F12">
        <w:t xml:space="preserve">, com “Recomendações aos Agentes de Combate a Endemias (ACE) para adequação das ações de vigilância e controle de zoonoses frente à atual situação epidemiológica referente ao </w:t>
      </w:r>
      <w:proofErr w:type="spellStart"/>
      <w:r w:rsidR="00355F12">
        <w:t>Coronavírus</w:t>
      </w:r>
      <w:proofErr w:type="spellEnd"/>
      <w:r w:rsidR="00355F12">
        <w:t xml:space="preserve"> (COVID-19)”</w:t>
      </w:r>
    </w:p>
    <w:p w14:paraId="6C00A2AA" w14:textId="1BE583DF" w:rsidR="00B87C13" w:rsidRDefault="00942C38" w:rsidP="00D946F5">
      <w:pPr>
        <w:spacing w:after="120" w:line="360" w:lineRule="auto"/>
        <w:ind w:firstLine="1701"/>
        <w:jc w:val="both"/>
      </w:pPr>
      <w:r w:rsidRPr="002622DA">
        <w:rPr>
          <w:rFonts w:cs="Times New Roman"/>
          <w:b/>
          <w:bCs/>
          <w:color w:val="auto"/>
          <w:lang w:eastAsia="pt-BR"/>
        </w:rPr>
        <w:t>CONSIDERANDO</w:t>
      </w:r>
      <w:r w:rsidRPr="002622DA">
        <w:rPr>
          <w:rFonts w:cs="Times New Roman"/>
          <w:color w:val="auto"/>
          <w:lang w:eastAsia="pt-BR"/>
        </w:rPr>
        <w:t xml:space="preserve"> o Procedimento Administrativo n.º ______________ instaurado para </w:t>
      </w:r>
      <w:r>
        <w:rPr>
          <w:rFonts w:eastAsia="Times New Roman" w:cs="Times New Roman"/>
          <w:color w:val="231F20"/>
          <w:lang w:eastAsia="pt-BR"/>
        </w:rPr>
        <w:t>____________________</w:t>
      </w:r>
      <w:r>
        <w:rPr>
          <w:rFonts w:cs="Times New Roman"/>
          <w:color w:val="70AD47" w:themeColor="accent6"/>
          <w:lang w:eastAsia="pt-BR"/>
        </w:rPr>
        <w:t>;</w:t>
      </w:r>
    </w:p>
    <w:p w14:paraId="5731BD0A" w14:textId="5317F1F2" w:rsidR="00D17A61" w:rsidRDefault="00942C38" w:rsidP="00D946F5">
      <w:pPr>
        <w:spacing w:after="120" w:line="360" w:lineRule="auto"/>
        <w:ind w:firstLine="1701"/>
        <w:jc w:val="both"/>
        <w:rPr>
          <w:rFonts w:cs="Times New Roman"/>
        </w:rPr>
      </w:pPr>
      <w:r>
        <w:rPr>
          <w:rFonts w:cs="Times New Roman"/>
          <w:b/>
          <w:bCs/>
          <w:color w:val="000000"/>
          <w:lang w:eastAsia="pt-BR"/>
        </w:rPr>
        <w:t xml:space="preserve">RESOLVE </w:t>
      </w:r>
      <w:r>
        <w:rPr>
          <w:rFonts w:cs="Times New Roman"/>
          <w:b/>
          <w:bCs/>
        </w:rPr>
        <w:t xml:space="preserve">RECOMENDAR </w:t>
      </w:r>
      <w:r>
        <w:rPr>
          <w:rFonts w:cs="Times New Roman"/>
        </w:rPr>
        <w:t xml:space="preserve">ao </w:t>
      </w:r>
      <w:r>
        <w:rPr>
          <w:rFonts w:cs="Times New Roman"/>
          <w:b/>
          <w:bCs/>
        </w:rPr>
        <w:t>MUNICÍPIO DE _____________________</w:t>
      </w:r>
      <w:r>
        <w:rPr>
          <w:rFonts w:cs="Times New Roman"/>
        </w:rPr>
        <w:t>, nas pessoas de seu Prefeito</w:t>
      </w:r>
      <w:r w:rsidR="00355F12">
        <w:rPr>
          <w:rFonts w:cs="Times New Roman"/>
        </w:rPr>
        <w:t>(a)</w:t>
      </w:r>
      <w:r>
        <w:rPr>
          <w:rFonts w:cs="Times New Roman"/>
        </w:rPr>
        <w:t xml:space="preserve"> Municipal e Secretário</w:t>
      </w:r>
      <w:r w:rsidR="00355F12">
        <w:rPr>
          <w:rFonts w:cs="Times New Roman"/>
        </w:rPr>
        <w:t>(a)</w:t>
      </w:r>
      <w:r>
        <w:rPr>
          <w:rFonts w:cs="Times New Roman"/>
        </w:rPr>
        <w:t xml:space="preserve"> de Saúde</w:t>
      </w:r>
      <w:r w:rsidR="00355F12">
        <w:rPr>
          <w:rFonts w:cs="Times New Roman"/>
        </w:rPr>
        <w:t xml:space="preserve">, </w:t>
      </w:r>
      <w:r w:rsidR="00355F12" w:rsidRPr="006406FF">
        <w:rPr>
          <w:rFonts w:cs="Times New Roman"/>
          <w:b/>
          <w:bCs/>
        </w:rPr>
        <w:t xml:space="preserve">a continuidade das ações de combate às arboviroses, </w:t>
      </w:r>
      <w:r w:rsidR="00BB090B" w:rsidRPr="006406FF">
        <w:rPr>
          <w:rFonts w:cs="Times New Roman"/>
          <w:b/>
          <w:bCs/>
        </w:rPr>
        <w:t xml:space="preserve">adequando a atuação dos </w:t>
      </w:r>
      <w:r w:rsidR="00355F12" w:rsidRPr="006406FF">
        <w:rPr>
          <w:rFonts w:cs="Times New Roman"/>
          <w:b/>
          <w:bCs/>
        </w:rPr>
        <w:t xml:space="preserve">Agentes de Combate a Endemias (ACE), </w:t>
      </w:r>
      <w:r w:rsidR="00BB090B" w:rsidRPr="006406FF">
        <w:rPr>
          <w:rFonts w:cs="Times New Roman"/>
          <w:b/>
          <w:bCs/>
        </w:rPr>
        <w:t xml:space="preserve">ao contexto da pandemia do Novo </w:t>
      </w:r>
      <w:proofErr w:type="spellStart"/>
      <w:r w:rsidR="00BB090B" w:rsidRPr="006406FF">
        <w:rPr>
          <w:rFonts w:cs="Times New Roman"/>
          <w:b/>
          <w:bCs/>
        </w:rPr>
        <w:t>Coronavírus</w:t>
      </w:r>
      <w:proofErr w:type="spellEnd"/>
      <w:r w:rsidR="00BB090B">
        <w:rPr>
          <w:rFonts w:cs="Times New Roman"/>
        </w:rPr>
        <w:t>, especialmente</w:t>
      </w:r>
      <w:r>
        <w:rPr>
          <w:rFonts w:cs="Times New Roman"/>
        </w:rPr>
        <w:t>:</w:t>
      </w:r>
    </w:p>
    <w:p w14:paraId="3097D75A" w14:textId="63A615E1" w:rsidR="00D946F5" w:rsidRPr="00D946F5" w:rsidRDefault="00D17A61" w:rsidP="00D946F5">
      <w:pPr>
        <w:pStyle w:val="PargrafodaLista"/>
        <w:numPr>
          <w:ilvl w:val="0"/>
          <w:numId w:val="6"/>
        </w:numPr>
        <w:spacing w:after="120" w:line="360" w:lineRule="auto"/>
        <w:ind w:left="426" w:right="-1" w:hanging="426"/>
        <w:rPr>
          <w:rFonts w:ascii="TimesNewRomanPSMT" w:hAnsi="TimesNewRomanPSMT"/>
          <w:color w:val="000000"/>
        </w:rPr>
      </w:pPr>
      <w:r w:rsidRPr="00D946F5">
        <w:rPr>
          <w:rFonts w:ascii="TimesNewRomanPSMT" w:hAnsi="TimesNewRomanPSMT"/>
          <w:color w:val="000000"/>
        </w:rPr>
        <w:t>Sensibilizar as equipes de saúde para a importância de manter as notificações de casos suspeitos de arboviroses e solicitação de sorologias, que são sinalizadores para tomada de decisões para execução de ações e, principalmente, para o tratamento adequado do paciente;</w:t>
      </w:r>
    </w:p>
    <w:p w14:paraId="0353DF6B" w14:textId="13064C49" w:rsidR="00D17A61" w:rsidRPr="00D946F5" w:rsidRDefault="00D17A61" w:rsidP="00D946F5">
      <w:pPr>
        <w:pStyle w:val="PargrafodaLista"/>
        <w:numPr>
          <w:ilvl w:val="0"/>
          <w:numId w:val="6"/>
        </w:numPr>
        <w:spacing w:after="120" w:line="360" w:lineRule="auto"/>
        <w:ind w:left="426" w:right="-1" w:hanging="426"/>
        <w:rPr>
          <w:rStyle w:val="fontstyle01"/>
          <w:color w:val="000000"/>
        </w:rPr>
      </w:pPr>
      <w:r w:rsidRPr="00D946F5">
        <w:rPr>
          <w:rStyle w:val="fontstyle01"/>
          <w:color w:val="000000"/>
        </w:rPr>
        <w:t>Manter ativa</w:t>
      </w:r>
      <w:r w:rsidR="00D946F5" w:rsidRPr="00D946F5">
        <w:rPr>
          <w:rStyle w:val="fontstyle01"/>
          <w:color w:val="000000"/>
        </w:rPr>
        <w:t>s</w:t>
      </w:r>
      <w:r w:rsidRPr="00D946F5">
        <w:rPr>
          <w:rStyle w:val="fontstyle01"/>
          <w:color w:val="000000"/>
        </w:rPr>
        <w:t xml:space="preserve"> as campanhas de divulgação dos cuidados e prevenção das arboviroses nas redes sociais, rádios, páginas da </w:t>
      </w:r>
      <w:proofErr w:type="gramStart"/>
      <w:r w:rsidRPr="00D946F5">
        <w:rPr>
          <w:rStyle w:val="fontstyle01"/>
          <w:color w:val="000000"/>
        </w:rPr>
        <w:t xml:space="preserve">prefeitura, </w:t>
      </w:r>
      <w:proofErr w:type="spellStart"/>
      <w:r w:rsidRPr="00D946F5">
        <w:rPr>
          <w:rStyle w:val="fontstyle01"/>
          <w:color w:val="000000"/>
        </w:rPr>
        <w:t>etc</w:t>
      </w:r>
      <w:proofErr w:type="spellEnd"/>
      <w:proofErr w:type="gramEnd"/>
      <w:r w:rsidR="00D946F5" w:rsidRPr="00D946F5">
        <w:rPr>
          <w:rStyle w:val="fontstyle01"/>
          <w:color w:val="000000"/>
        </w:rPr>
        <w:t xml:space="preserve">, </w:t>
      </w:r>
      <w:r w:rsidR="00D946F5">
        <w:t>conforme orientações da Secretaria Estadual de Saúde e Ministério da Saúde;</w:t>
      </w:r>
    </w:p>
    <w:p w14:paraId="6B9F00E8" w14:textId="463ADE6D" w:rsidR="00BB090B" w:rsidRPr="00BB090B" w:rsidRDefault="00355F12" w:rsidP="00D946F5">
      <w:pPr>
        <w:pStyle w:val="PargrafodaLista"/>
        <w:numPr>
          <w:ilvl w:val="0"/>
          <w:numId w:val="6"/>
        </w:numPr>
        <w:spacing w:after="120" w:line="360" w:lineRule="auto"/>
        <w:ind w:left="426" w:right="-1" w:hanging="426"/>
        <w:rPr>
          <w:rStyle w:val="fontstyle01"/>
          <w:color w:val="000000"/>
        </w:rPr>
      </w:pPr>
      <w:r>
        <w:rPr>
          <w:rStyle w:val="fontstyle01"/>
        </w:rPr>
        <w:t xml:space="preserve">O agente de combate a endemias que apresente </w:t>
      </w:r>
      <w:r w:rsidRPr="00BB090B">
        <w:rPr>
          <w:rStyle w:val="fontstyle01"/>
          <w:color w:val="000000"/>
        </w:rPr>
        <w:t>qualquer sintoma respiratório</w:t>
      </w:r>
      <w:r w:rsidRPr="00BB090B">
        <w:rPr>
          <w:rFonts w:ascii="TimesNewRomanPSMT" w:hAnsi="TimesNewRomanPSMT"/>
          <w:color w:val="000000"/>
        </w:rPr>
        <w:br/>
      </w:r>
      <w:r w:rsidRPr="00BB090B">
        <w:rPr>
          <w:rStyle w:val="fontstyle01"/>
          <w:color w:val="000000"/>
        </w:rPr>
        <w:t>(tosse, coriza,</w:t>
      </w:r>
      <w:r w:rsidR="00A75DD0">
        <w:rPr>
          <w:rStyle w:val="fontstyle01"/>
          <w:color w:val="000000"/>
        </w:rPr>
        <w:t xml:space="preserve"> </w:t>
      </w:r>
      <w:r w:rsidRPr="00BB090B">
        <w:rPr>
          <w:rStyle w:val="fontstyle01"/>
          <w:color w:val="000000"/>
        </w:rPr>
        <w:t xml:space="preserve">dor de garganta, falta de </w:t>
      </w:r>
      <w:proofErr w:type="gramStart"/>
      <w:r w:rsidRPr="00BB090B">
        <w:rPr>
          <w:rStyle w:val="fontstyle01"/>
          <w:color w:val="000000"/>
        </w:rPr>
        <w:t xml:space="preserve">ar, </w:t>
      </w:r>
      <w:proofErr w:type="spellStart"/>
      <w:r w:rsidRPr="00BB090B">
        <w:rPr>
          <w:rStyle w:val="fontstyle01"/>
          <w:color w:val="000000"/>
        </w:rPr>
        <w:t>etc</w:t>
      </w:r>
      <w:proofErr w:type="spellEnd"/>
      <w:proofErr w:type="gramEnd"/>
      <w:r w:rsidRPr="00BB090B">
        <w:rPr>
          <w:rStyle w:val="fontstyle01"/>
          <w:color w:val="000000"/>
        </w:rPr>
        <w:t>) ou febre, deve permanecer em isolamento</w:t>
      </w:r>
      <w:r w:rsidR="006406FF">
        <w:rPr>
          <w:rStyle w:val="fontstyle01"/>
          <w:color w:val="000000"/>
        </w:rPr>
        <w:t>,</w:t>
      </w:r>
      <w:r w:rsidRPr="00BB090B">
        <w:rPr>
          <w:rFonts w:ascii="TimesNewRomanPSMT" w:hAnsi="TimesNewRomanPSMT"/>
          <w:color w:val="000000"/>
        </w:rPr>
        <w:br/>
      </w:r>
      <w:r w:rsidRPr="00BB090B">
        <w:rPr>
          <w:rStyle w:val="fontstyle01"/>
          <w:color w:val="000000"/>
        </w:rPr>
        <w:t>seguindo as orientações do Ministério da Saúde;</w:t>
      </w:r>
    </w:p>
    <w:p w14:paraId="70D3CF8E" w14:textId="476AF548" w:rsidR="00BB090B" w:rsidRPr="00BB090B" w:rsidRDefault="00355F12" w:rsidP="00D946F5">
      <w:pPr>
        <w:pStyle w:val="PargrafodaLista"/>
        <w:numPr>
          <w:ilvl w:val="0"/>
          <w:numId w:val="6"/>
        </w:numPr>
        <w:spacing w:after="120" w:line="360" w:lineRule="auto"/>
        <w:ind w:left="426" w:right="-1" w:hanging="426"/>
        <w:rPr>
          <w:rStyle w:val="fontstyle01"/>
          <w:color w:val="000000"/>
        </w:rPr>
      </w:pPr>
      <w:r w:rsidRPr="00BB090B">
        <w:rPr>
          <w:rStyle w:val="fontstyle01"/>
          <w:color w:val="000000"/>
        </w:rPr>
        <w:t>Quando o agente verificar nos domicílios visitados a presença de moradores</w:t>
      </w:r>
      <w:r w:rsidRPr="00BB090B">
        <w:rPr>
          <w:rFonts w:ascii="TimesNewRomanPSMT" w:hAnsi="TimesNewRomanPSMT"/>
          <w:color w:val="000000"/>
        </w:rPr>
        <w:br/>
      </w:r>
      <w:r w:rsidRPr="00BB090B">
        <w:rPr>
          <w:rStyle w:val="fontstyle01"/>
          <w:color w:val="000000"/>
        </w:rPr>
        <w:t xml:space="preserve">com qualquer sintoma respiratório (tosse, coriza, dor de garganta, falta de </w:t>
      </w:r>
      <w:proofErr w:type="gramStart"/>
      <w:r w:rsidRPr="00BB090B">
        <w:rPr>
          <w:rStyle w:val="fontstyle01"/>
          <w:color w:val="000000"/>
        </w:rPr>
        <w:t>ar, etc</w:t>
      </w:r>
      <w:r w:rsidR="00A75DD0">
        <w:rPr>
          <w:rStyle w:val="fontstyle01"/>
          <w:color w:val="000000"/>
        </w:rPr>
        <w:t>.</w:t>
      </w:r>
      <w:proofErr w:type="gramEnd"/>
      <w:r w:rsidRPr="00BB090B">
        <w:rPr>
          <w:rStyle w:val="fontstyle01"/>
          <w:color w:val="000000"/>
        </w:rPr>
        <w:t>) OU</w:t>
      </w:r>
      <w:r w:rsidRPr="00BB090B">
        <w:rPr>
          <w:rFonts w:ascii="TimesNewRomanPSMT" w:hAnsi="TimesNewRomanPSMT"/>
          <w:color w:val="000000"/>
        </w:rPr>
        <w:br/>
      </w:r>
      <w:r w:rsidRPr="00BB090B">
        <w:rPr>
          <w:rStyle w:val="fontstyle01"/>
          <w:color w:val="000000"/>
        </w:rPr>
        <w:t xml:space="preserve">febre, deve imediatamente informar para o setor responsável pelo </w:t>
      </w:r>
      <w:proofErr w:type="spellStart"/>
      <w:r w:rsidRPr="00BB090B">
        <w:rPr>
          <w:rStyle w:val="fontstyle01"/>
          <w:color w:val="000000"/>
        </w:rPr>
        <w:t>Coronavírus</w:t>
      </w:r>
      <w:proofErr w:type="spellEnd"/>
      <w:r w:rsidRPr="00BB090B">
        <w:rPr>
          <w:rStyle w:val="fontstyle01"/>
          <w:color w:val="000000"/>
        </w:rPr>
        <w:t xml:space="preserve"> (COVID-</w:t>
      </w:r>
      <w:r w:rsidRPr="00BB090B">
        <w:rPr>
          <w:rFonts w:ascii="TimesNewRomanPSMT" w:hAnsi="TimesNewRomanPSMT"/>
          <w:color w:val="000000"/>
        </w:rPr>
        <w:br/>
      </w:r>
      <w:r w:rsidRPr="00BB090B">
        <w:rPr>
          <w:rStyle w:val="fontstyle01"/>
          <w:color w:val="000000"/>
        </w:rPr>
        <w:t>19) no município;</w:t>
      </w:r>
    </w:p>
    <w:p w14:paraId="2B038C0A" w14:textId="77777777" w:rsidR="00BB090B" w:rsidRPr="00BB090B" w:rsidRDefault="00355F12" w:rsidP="00D946F5">
      <w:pPr>
        <w:pStyle w:val="PargrafodaLista"/>
        <w:numPr>
          <w:ilvl w:val="0"/>
          <w:numId w:val="6"/>
        </w:numPr>
        <w:spacing w:after="120" w:line="360" w:lineRule="auto"/>
        <w:ind w:left="426" w:right="-1" w:hanging="426"/>
        <w:rPr>
          <w:rStyle w:val="fontstyle01"/>
          <w:color w:val="000000"/>
        </w:rPr>
      </w:pPr>
      <w:r w:rsidRPr="00BB090B">
        <w:rPr>
          <w:rStyle w:val="fontstyle01"/>
          <w:color w:val="000000"/>
        </w:rPr>
        <w:lastRenderedPageBreak/>
        <w:t>Não realizar a visita domiciliar caso o responsável pelo imóvel, no momento</w:t>
      </w:r>
      <w:r w:rsidRPr="00BB090B">
        <w:rPr>
          <w:rFonts w:ascii="TimesNewRomanPSMT" w:hAnsi="TimesNewRomanPSMT"/>
          <w:color w:val="000000"/>
        </w:rPr>
        <w:br/>
      </w:r>
      <w:r w:rsidRPr="00BB090B">
        <w:rPr>
          <w:rStyle w:val="fontstyle01"/>
          <w:color w:val="000000"/>
        </w:rPr>
        <w:t>da atividade, tenha idade superior a 60 anos;</w:t>
      </w:r>
    </w:p>
    <w:p w14:paraId="21E71D03" w14:textId="77777777" w:rsidR="00BB090B" w:rsidRDefault="00355F12" w:rsidP="00D946F5">
      <w:pPr>
        <w:pStyle w:val="PargrafodaLista"/>
        <w:numPr>
          <w:ilvl w:val="0"/>
          <w:numId w:val="6"/>
        </w:numPr>
        <w:spacing w:after="120" w:line="360" w:lineRule="auto"/>
        <w:ind w:left="426" w:right="-1" w:hanging="426"/>
        <w:rPr>
          <w:rStyle w:val="fontstyle01"/>
          <w:color w:val="000000"/>
        </w:rPr>
      </w:pPr>
      <w:r w:rsidRPr="00BB090B">
        <w:rPr>
          <w:rStyle w:val="fontstyle01"/>
          <w:color w:val="000000"/>
        </w:rPr>
        <w:t>Para a realização de visita domiciliar deverá atentar para as seguintes medidas:</w:t>
      </w:r>
    </w:p>
    <w:p w14:paraId="7C1FA1A0" w14:textId="15F99478" w:rsidR="00BB090B" w:rsidRPr="00BB090B" w:rsidRDefault="006406FF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Fonts w:ascii="TimesNewRomanPSMT" w:hAnsi="TimesNewRomanPSMT"/>
          <w:color w:val="000000"/>
        </w:rPr>
      </w:pPr>
      <w:r>
        <w:t>Evitar a</w:t>
      </w:r>
      <w:r w:rsidR="00BB090B">
        <w:t xml:space="preserve"> realiza</w:t>
      </w:r>
      <w:r>
        <w:t>ção de</w:t>
      </w:r>
      <w:r w:rsidR="00BB090B">
        <w:t xml:space="preserve"> atividades no </w:t>
      </w:r>
      <w:proofErr w:type="spellStart"/>
      <w:r w:rsidR="00BB090B">
        <w:t>intra</w:t>
      </w:r>
      <w:proofErr w:type="spellEnd"/>
      <w:r w:rsidR="00BB090B">
        <w:t xml:space="preserve"> domicílio. A visita do ACE estará limitada apenas na área </w:t>
      </w:r>
      <w:proofErr w:type="spellStart"/>
      <w:r w:rsidR="00BB090B" w:rsidRPr="00D17A61">
        <w:t>peri</w:t>
      </w:r>
      <w:proofErr w:type="spellEnd"/>
      <w:r w:rsidR="00BB090B" w:rsidRPr="00D17A61">
        <w:t xml:space="preserve"> domiciliar</w:t>
      </w:r>
      <w:r w:rsidR="00BB090B">
        <w:t xml:space="preserve"> (frente, lados e fundo do quintal ou terreno);</w:t>
      </w:r>
    </w:p>
    <w:p w14:paraId="4766769D" w14:textId="3F4747B1" w:rsidR="00BB090B" w:rsidRPr="00BB090B" w:rsidRDefault="006406FF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Fonts w:ascii="TimesNewRomanPSMT" w:hAnsi="TimesNewRomanPSMT"/>
          <w:color w:val="000000"/>
        </w:rPr>
      </w:pPr>
      <w:r>
        <w:t>Priorizar</w:t>
      </w:r>
      <w:r w:rsidR="00BB090B">
        <w:t xml:space="preserve"> a realização do bloqueio da transmissão em áreas com intensa circulação de vírus (dengue, </w:t>
      </w:r>
      <w:proofErr w:type="spellStart"/>
      <w:r w:rsidR="00BB090B">
        <w:t>chikungunya</w:t>
      </w:r>
      <w:proofErr w:type="spellEnd"/>
      <w:r w:rsidR="00BB090B">
        <w:t xml:space="preserve"> e/ou Zika). Estas medidas devem ser adotadas após análise de indicadores epidemiológicos nos últimos 15 dias.</w:t>
      </w:r>
      <w:r>
        <w:rPr>
          <w:rStyle w:val="Refdenotaderodap"/>
        </w:rPr>
        <w:footnoteReference w:id="1"/>
      </w:r>
    </w:p>
    <w:p w14:paraId="5C6F4A99" w14:textId="3C5C5014" w:rsidR="00BB090B" w:rsidRPr="00BB090B" w:rsidRDefault="00BB090B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Fonts w:ascii="TimesNewRomanPSMT" w:hAnsi="TimesNewRomanPSMT"/>
          <w:color w:val="000000"/>
        </w:rPr>
      </w:pPr>
      <w:r>
        <w:t xml:space="preserve">Estimular o autocuidado da população sobre as ações de remoção mecânica dos criadouros do mosquito </w:t>
      </w:r>
      <w:r w:rsidRPr="00A75DD0">
        <w:rPr>
          <w:i/>
          <w:iCs/>
        </w:rPr>
        <w:t>Aedes aegypti</w:t>
      </w:r>
      <w:r>
        <w:t xml:space="preserve"> e outras medidas de prevenção e controle de doenças;</w:t>
      </w:r>
    </w:p>
    <w:p w14:paraId="466B6ABF" w14:textId="77777777" w:rsidR="00BB090B" w:rsidRPr="00BB090B" w:rsidRDefault="00BB090B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Fonts w:ascii="TimesNewRomanPSMT" w:hAnsi="TimesNewRomanPSMT"/>
          <w:color w:val="000000"/>
        </w:rPr>
      </w:pPr>
      <w:r>
        <w:t xml:space="preserve">Em todas as situações em que houver a necessidade de tratamento do criadouro, o agente deverá utilizar luvas de látex. Ao deixar o local, orienta-se o descarte das luvas em local apropriado e a higienização das mãos com água e sabão por pelo menos 20 segundos. Se não houver água e sabão disponíveis, os agentes devem usar um desinfetante para as mãos à base de álcool 70%. Não reutilizar as luvas em hipótese alguma; </w:t>
      </w:r>
    </w:p>
    <w:p w14:paraId="05F7458F" w14:textId="6194FCBA" w:rsidR="00BB090B" w:rsidRPr="00BB090B" w:rsidRDefault="00BB090B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Fonts w:ascii="TimesNewRomanPSMT" w:hAnsi="TimesNewRomanPSMT"/>
          <w:color w:val="000000"/>
        </w:rPr>
      </w:pPr>
      <w:r>
        <w:t>Adicionalmente</w:t>
      </w:r>
      <w:r w:rsidR="00D946F5">
        <w:t>, manter</w:t>
      </w:r>
      <w:r>
        <w:t xml:space="preserve"> o distanciamento mínimo de dois metros entre os agentes e as pessoas presentes no momento da visita.</w:t>
      </w:r>
    </w:p>
    <w:p w14:paraId="21C11714" w14:textId="77777777" w:rsidR="00BB090B" w:rsidRPr="00BB090B" w:rsidRDefault="00BB090B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Fonts w:ascii="TimesNewRomanPSMT" w:hAnsi="TimesNewRomanPSMT"/>
          <w:color w:val="000000"/>
        </w:rPr>
      </w:pPr>
      <w:r>
        <w:t>Deve-se manter as atividades de controle vetorial nos pontos estratégicos (PE) e imóveis especiais, conforme preconizado.</w:t>
      </w:r>
    </w:p>
    <w:p w14:paraId="0531FF4E" w14:textId="21EDD405" w:rsidR="00D17A61" w:rsidRPr="00D17A61" w:rsidRDefault="00BB090B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Fonts w:ascii="TimesNewRomanPSMT" w:hAnsi="TimesNewRomanPSMT"/>
          <w:color w:val="000000"/>
        </w:rPr>
      </w:pPr>
      <w:r>
        <w:t xml:space="preserve">Fica recomendado que cada agente utilize utensílios próprios, evitando compartilhar copos, talheres, </w:t>
      </w:r>
      <w:proofErr w:type="gramStart"/>
      <w:r>
        <w:t>toalhas, etc.</w:t>
      </w:r>
      <w:proofErr w:type="gramEnd"/>
    </w:p>
    <w:p w14:paraId="6F40EBCC" w14:textId="77777777" w:rsidR="00BB090B" w:rsidRDefault="00355F12" w:rsidP="00D946F5">
      <w:pPr>
        <w:pStyle w:val="PargrafodaLista"/>
        <w:numPr>
          <w:ilvl w:val="0"/>
          <w:numId w:val="6"/>
        </w:numPr>
        <w:spacing w:after="120" w:line="360" w:lineRule="auto"/>
        <w:ind w:left="426" w:right="-1" w:hanging="426"/>
        <w:rPr>
          <w:rStyle w:val="fontstyle01"/>
          <w:color w:val="000000"/>
        </w:rPr>
      </w:pPr>
      <w:r w:rsidRPr="00BB090B">
        <w:rPr>
          <w:rStyle w:val="fontstyle01"/>
          <w:color w:val="000000"/>
        </w:rPr>
        <w:t>Para as atividades de vacinação contra raiva em cães e gatos, recomenda-se</w:t>
      </w:r>
      <w:r w:rsidRPr="00BB090B">
        <w:rPr>
          <w:rFonts w:ascii="TimesNewRomanPSMT" w:hAnsi="TimesNewRomanPSMT"/>
          <w:color w:val="000000"/>
        </w:rPr>
        <w:br/>
      </w:r>
      <w:r w:rsidRPr="00BB090B">
        <w:rPr>
          <w:rStyle w:val="fontstyle01"/>
          <w:color w:val="000000"/>
        </w:rPr>
        <w:t>que seja avaliada a possibilidade de realizar a vacinação após o período de emergência do</w:t>
      </w:r>
      <w:r w:rsidR="00BB090B">
        <w:rPr>
          <w:rStyle w:val="fontstyle01"/>
          <w:color w:val="000000"/>
        </w:rPr>
        <w:t xml:space="preserve"> </w:t>
      </w:r>
      <w:proofErr w:type="spellStart"/>
      <w:r w:rsidRPr="00BB090B">
        <w:rPr>
          <w:rStyle w:val="fontstyle01"/>
          <w:color w:val="000000"/>
        </w:rPr>
        <w:lastRenderedPageBreak/>
        <w:t>Coronavírus</w:t>
      </w:r>
      <w:proofErr w:type="spellEnd"/>
      <w:r w:rsidRPr="00BB090B">
        <w:rPr>
          <w:rStyle w:val="fontstyle01"/>
          <w:color w:val="000000"/>
        </w:rPr>
        <w:t>. No entanto, caso as campanhas sejam imprescindíveis, recomenda-se:</w:t>
      </w:r>
    </w:p>
    <w:p w14:paraId="55B42386" w14:textId="0AFE38B1" w:rsidR="00BB090B" w:rsidRDefault="00355F12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Style w:val="fontstyle01"/>
          <w:color w:val="000000"/>
        </w:rPr>
      </w:pPr>
      <w:r w:rsidRPr="00BB090B">
        <w:rPr>
          <w:rStyle w:val="fontstyle01"/>
          <w:color w:val="000000"/>
        </w:rPr>
        <w:t>que sejam tomadas as medidas necessárias a fim de evitar grandes</w:t>
      </w:r>
      <w:r w:rsidRPr="00BB090B">
        <w:rPr>
          <w:rFonts w:ascii="TimesNewRomanPSMT" w:hAnsi="TimesNewRomanPSMT"/>
          <w:color w:val="000000"/>
        </w:rPr>
        <w:br/>
      </w:r>
      <w:r w:rsidRPr="00BB090B">
        <w:rPr>
          <w:rStyle w:val="fontstyle01"/>
          <w:color w:val="000000"/>
        </w:rPr>
        <w:t>aglomerações de pessoas, mantendo-se a distância mínima recomendada</w:t>
      </w:r>
      <w:r w:rsidR="006707C1">
        <w:rPr>
          <w:rStyle w:val="fontstyle01"/>
          <w:color w:val="000000"/>
        </w:rPr>
        <w:t>, ou utilização da estratégia de vacinação casa a casa</w:t>
      </w:r>
      <w:r w:rsidRPr="00BB090B">
        <w:rPr>
          <w:rStyle w:val="fontstyle01"/>
          <w:color w:val="000000"/>
        </w:rPr>
        <w:t>;</w:t>
      </w:r>
    </w:p>
    <w:p w14:paraId="6CC1226D" w14:textId="77777777" w:rsidR="00BB090B" w:rsidRDefault="00355F12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Style w:val="fontstyle01"/>
          <w:color w:val="000000"/>
        </w:rPr>
      </w:pPr>
      <w:r w:rsidRPr="00BB090B">
        <w:rPr>
          <w:rStyle w:val="fontstyle01"/>
          <w:color w:val="000000"/>
        </w:rPr>
        <w:t>que seja evitado o contato físico entre o agente e o tutor do animal;</w:t>
      </w:r>
    </w:p>
    <w:p w14:paraId="2D84C17C" w14:textId="77777777" w:rsidR="00BB090B" w:rsidRDefault="00355F12" w:rsidP="00D946F5">
      <w:pPr>
        <w:pStyle w:val="PargrafodaLista"/>
        <w:numPr>
          <w:ilvl w:val="1"/>
          <w:numId w:val="6"/>
        </w:numPr>
        <w:spacing w:after="120" w:line="360" w:lineRule="auto"/>
        <w:ind w:left="993" w:right="-1"/>
        <w:rPr>
          <w:rStyle w:val="fontstyle01"/>
          <w:color w:val="000000"/>
        </w:rPr>
      </w:pPr>
      <w:r w:rsidRPr="00BB090B">
        <w:rPr>
          <w:rStyle w:val="fontstyle01"/>
          <w:color w:val="000000"/>
        </w:rPr>
        <w:t>que o agente, ao deixar o local, realize o descarte das luvas e a devida</w:t>
      </w:r>
      <w:r w:rsidRPr="00BB090B">
        <w:rPr>
          <w:rFonts w:ascii="TimesNewRomanPSMT" w:hAnsi="TimesNewRomanPSMT"/>
          <w:color w:val="000000"/>
        </w:rPr>
        <w:br/>
      </w:r>
      <w:r w:rsidRPr="00BB090B">
        <w:rPr>
          <w:rStyle w:val="fontstyle01"/>
          <w:color w:val="000000"/>
        </w:rPr>
        <w:t>higienização das mãos com água e sabão ou, em caso de impossibilidade, com álcool</w:t>
      </w:r>
      <w:r w:rsidR="00BB090B">
        <w:rPr>
          <w:rStyle w:val="fontstyle01"/>
          <w:color w:val="000000"/>
        </w:rPr>
        <w:t xml:space="preserve"> </w:t>
      </w:r>
      <w:r w:rsidRPr="00BB090B">
        <w:rPr>
          <w:rStyle w:val="fontstyle01"/>
          <w:color w:val="000000"/>
        </w:rPr>
        <w:t>70%.</w:t>
      </w:r>
    </w:p>
    <w:p w14:paraId="624318D8" w14:textId="01C178B9" w:rsidR="00B87C13" w:rsidRDefault="6C94F82D" w:rsidP="00D946F5">
      <w:pPr>
        <w:spacing w:after="120" w:line="360" w:lineRule="auto"/>
        <w:ind w:firstLine="1701"/>
        <w:jc w:val="both"/>
        <w:rPr>
          <w:rFonts w:eastAsia="Times New Roman" w:cs="Times New Roman"/>
        </w:rPr>
      </w:pPr>
      <w:r w:rsidRPr="6C94F82D">
        <w:rPr>
          <w:rFonts w:eastAsia="Times New Roman" w:cs="Times New Roman"/>
          <w:b/>
          <w:bCs/>
        </w:rPr>
        <w:t>Requisite-se</w:t>
      </w:r>
      <w:r w:rsidRPr="6C94F82D">
        <w:rPr>
          <w:rFonts w:eastAsia="Times New Roman" w:cs="Times New Roman"/>
        </w:rPr>
        <w:t xml:space="preserve"> ao Município e à Secretaria de Saúde as seguintes informações, </w:t>
      </w:r>
      <w:r w:rsidRPr="6C94F82D">
        <w:rPr>
          <w:rFonts w:eastAsia="Times New Roman" w:cs="Times New Roman"/>
          <w:color w:val="231F20"/>
        </w:rPr>
        <w:t xml:space="preserve">fixando prazo de </w:t>
      </w:r>
      <w:r w:rsidR="00D946F5">
        <w:rPr>
          <w:rFonts w:eastAsia="Times New Roman" w:cs="Times New Roman"/>
          <w:color w:val="231F20"/>
        </w:rPr>
        <w:t>_____</w:t>
      </w:r>
      <w:r w:rsidRPr="6C94F82D">
        <w:rPr>
          <w:rFonts w:eastAsia="Times New Roman" w:cs="Times New Roman"/>
          <w:color w:val="231F20"/>
        </w:rPr>
        <w:t xml:space="preserve"> dias para resposta</w:t>
      </w:r>
      <w:r w:rsidRPr="6C94F82D">
        <w:rPr>
          <w:rFonts w:eastAsia="Times New Roman" w:cs="Times New Roman"/>
        </w:rPr>
        <w:t>:</w:t>
      </w:r>
    </w:p>
    <w:p w14:paraId="20E359AA" w14:textId="77777777" w:rsidR="00D946F5" w:rsidRDefault="006707C1" w:rsidP="00D946F5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eastAsia="Times New Roman" w:cs="Times New Roman"/>
        </w:rPr>
      </w:pPr>
      <w:r w:rsidRPr="6C94F82D">
        <w:rPr>
          <w:rFonts w:eastAsia="Times New Roman" w:cs="Times New Roman"/>
          <w:color w:val="000000"/>
        </w:rPr>
        <w:t>qual o planejamento das ações de campo da Secretaria Municipal de Saúde</w:t>
      </w:r>
      <w:r>
        <w:rPr>
          <w:rFonts w:eastAsia="Times New Roman" w:cs="Times New Roman"/>
          <w:color w:val="000000"/>
        </w:rPr>
        <w:t xml:space="preserve">, considerando a pandemia do Novo </w:t>
      </w:r>
      <w:proofErr w:type="spellStart"/>
      <w:r>
        <w:rPr>
          <w:rFonts w:eastAsia="Times New Roman" w:cs="Times New Roman"/>
          <w:color w:val="000000"/>
        </w:rPr>
        <w:t>Coronavírus</w:t>
      </w:r>
      <w:proofErr w:type="spellEnd"/>
      <w:r w:rsidRPr="6C94F82D">
        <w:rPr>
          <w:rFonts w:eastAsia="Times New Roman" w:cs="Times New Roman"/>
          <w:color w:val="000000"/>
        </w:rPr>
        <w:t>;</w:t>
      </w:r>
    </w:p>
    <w:p w14:paraId="61610A56" w14:textId="128C0688" w:rsidR="00B87C13" w:rsidRPr="00D946F5" w:rsidRDefault="6C94F82D" w:rsidP="00D946F5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eastAsia="Times New Roman" w:cs="Times New Roman"/>
        </w:rPr>
      </w:pPr>
      <w:r w:rsidRPr="00D946F5">
        <w:rPr>
          <w:rFonts w:eastAsia="Times New Roman" w:cs="Times New Roman"/>
        </w:rPr>
        <w:t>se os agentes de endemias estão com desvio de função (devem estar diretamente nas atividades típicas diante da grave situação);</w:t>
      </w:r>
    </w:p>
    <w:p w14:paraId="0FCF3C19" w14:textId="77777777" w:rsidR="00B87C13" w:rsidRDefault="6C94F82D" w:rsidP="00D946F5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eastAsia="Times New Roman" w:cs="Times New Roman"/>
        </w:rPr>
      </w:pPr>
      <w:r w:rsidRPr="6C94F82D">
        <w:rPr>
          <w:rFonts w:eastAsia="Times New Roman" w:cs="Times New Roman"/>
        </w:rPr>
        <w:t>informem a quantidade de escalas e se são compatíveis com o número de servidores;</w:t>
      </w:r>
    </w:p>
    <w:p w14:paraId="55AAC00E" w14:textId="77777777" w:rsidR="00B87C13" w:rsidRDefault="6C94F82D" w:rsidP="00D946F5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eastAsia="Times New Roman" w:cs="Times New Roman"/>
        </w:rPr>
      </w:pPr>
      <w:r w:rsidRPr="6C94F82D">
        <w:rPr>
          <w:rFonts w:eastAsia="Times New Roman" w:cs="Times New Roman"/>
        </w:rPr>
        <w:t>informem o horário de trabalho dos agentes, esclarecendo se é compatível com as ações de controle vetorial conforme Nota Técnica 082/2005 CGPNCD/DIGES/SVS/MS;</w:t>
      </w:r>
    </w:p>
    <w:p w14:paraId="65E1AB85" w14:textId="44A87FB6" w:rsidR="00B87C13" w:rsidRDefault="6C94F82D" w:rsidP="00D946F5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eastAsia="Times New Roman" w:cs="Times New Roman"/>
        </w:rPr>
      </w:pPr>
      <w:r w:rsidRPr="6C94F82D">
        <w:rPr>
          <w:rFonts w:eastAsia="Times New Roman" w:cs="Times New Roman"/>
        </w:rPr>
        <w:t>informem sobre a existência de servidores afastados por problemas de saúde;</w:t>
      </w:r>
    </w:p>
    <w:p w14:paraId="752A6A79" w14:textId="77777777" w:rsidR="00B87C13" w:rsidRDefault="6C94F82D" w:rsidP="00D946F5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eastAsia="Times New Roman" w:cs="Times New Roman"/>
        </w:rPr>
      </w:pPr>
      <w:r w:rsidRPr="6C94F82D">
        <w:rPr>
          <w:rFonts w:eastAsia="Times New Roman" w:cs="Times New Roman"/>
          <w:color w:val="000000"/>
        </w:rPr>
        <w:t>como e em quanto tempo estão sendo feitas as identificações das larvas capturadas pelos agentes para concluir a relação com as arboviroses;</w:t>
      </w:r>
    </w:p>
    <w:p w14:paraId="14036A1C" w14:textId="77777777" w:rsidR="00B87C13" w:rsidRDefault="6C94F82D" w:rsidP="00D946F5">
      <w:pPr>
        <w:numPr>
          <w:ilvl w:val="0"/>
          <w:numId w:val="8"/>
        </w:numPr>
        <w:tabs>
          <w:tab w:val="clear" w:pos="720"/>
        </w:tabs>
        <w:spacing w:after="120" w:line="360" w:lineRule="auto"/>
        <w:ind w:left="426" w:hanging="426"/>
        <w:jc w:val="both"/>
        <w:rPr>
          <w:rFonts w:eastAsia="Times New Roman" w:cs="Times New Roman"/>
        </w:rPr>
      </w:pPr>
      <w:r w:rsidRPr="6C94F82D">
        <w:rPr>
          <w:rFonts w:eastAsia="Times New Roman" w:cs="Times New Roman"/>
          <w:color w:val="000000"/>
        </w:rPr>
        <w:t>informem os destinos das telas para caixas d’água e para outros depósitos que foram entregues pela CRES (REGIONAL), se foram aplicadas, se constam no estoque municipal e se há registro do uso nos domicílios.</w:t>
      </w:r>
    </w:p>
    <w:p w14:paraId="24F29F8C" w14:textId="77777777" w:rsidR="00FF51A2" w:rsidRDefault="00942C38" w:rsidP="00FF51A2">
      <w:pPr>
        <w:tabs>
          <w:tab w:val="left" w:pos="83"/>
        </w:tabs>
        <w:spacing w:after="120" w:line="360" w:lineRule="auto"/>
        <w:ind w:firstLine="1701"/>
        <w:jc w:val="both"/>
        <w:rPr>
          <w:rFonts w:cs="Times New Roman"/>
        </w:rPr>
      </w:pPr>
      <w:r w:rsidRPr="006707C1">
        <w:rPr>
          <w:rFonts w:cs="Times New Roman"/>
          <w:b/>
          <w:bCs/>
        </w:rPr>
        <w:t>Remeta-se</w:t>
      </w:r>
      <w:r>
        <w:rPr>
          <w:rFonts w:cs="Times New Roman"/>
        </w:rPr>
        <w:t xml:space="preserve"> a presente RECOMENDAÇÃO para o Prefeito Municipal e para a Secretaria de Saúde do Município, para adoção das providências cabíveis, e ainda para: </w:t>
      </w:r>
    </w:p>
    <w:p w14:paraId="0AF81258" w14:textId="167BC2F3" w:rsidR="006707C1" w:rsidRPr="00FF51A2" w:rsidRDefault="006707C1" w:rsidP="00FF51A2">
      <w:pPr>
        <w:pStyle w:val="PargrafodaLista"/>
        <w:numPr>
          <w:ilvl w:val="2"/>
          <w:numId w:val="12"/>
        </w:numPr>
        <w:tabs>
          <w:tab w:val="left" w:pos="83"/>
        </w:tabs>
        <w:spacing w:after="120" w:line="360" w:lineRule="auto"/>
        <w:ind w:left="1134"/>
      </w:pPr>
      <w:r w:rsidRPr="00FF51A2">
        <w:rPr>
          <w:shd w:val="clear" w:color="auto" w:fill="FFFFFF"/>
        </w:rPr>
        <w:t xml:space="preserve">As rádios difusoras do Município para conhecimento da RECOMENDAÇÃO, </w:t>
      </w:r>
      <w:r w:rsidRPr="00FF51A2">
        <w:rPr>
          <w:shd w:val="clear" w:color="auto" w:fill="FFFFFF"/>
        </w:rPr>
        <w:lastRenderedPageBreak/>
        <w:t>dando a devida publicidade;</w:t>
      </w:r>
    </w:p>
    <w:p w14:paraId="7C55B3ED" w14:textId="5A86F3CD" w:rsidR="006707C1" w:rsidRPr="00FF51A2" w:rsidRDefault="006707C1" w:rsidP="00FF51A2">
      <w:pPr>
        <w:pStyle w:val="PargrafodaLista"/>
        <w:numPr>
          <w:ilvl w:val="2"/>
          <w:numId w:val="12"/>
        </w:numPr>
        <w:spacing w:after="120" w:line="360" w:lineRule="auto"/>
        <w:ind w:left="1134"/>
        <w:rPr>
          <w:shd w:val="clear" w:color="auto" w:fill="FFFFFF"/>
        </w:rPr>
      </w:pPr>
      <w:r w:rsidRPr="00FF51A2">
        <w:rPr>
          <w:shd w:val="clear" w:color="auto" w:fill="FFFFFF"/>
        </w:rPr>
        <w:t>O Centro de Apoio Operacional da Cidadania, por meio de sistema informatizado.</w:t>
      </w:r>
    </w:p>
    <w:p w14:paraId="7EE4871A" w14:textId="6A496718" w:rsidR="006707C1" w:rsidRPr="007F3349" w:rsidRDefault="006707C1" w:rsidP="00D946F5">
      <w:pPr>
        <w:spacing w:after="120" w:line="360" w:lineRule="auto"/>
        <w:ind w:firstLine="1701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  <w:bCs/>
          <w:shd w:val="clear" w:color="auto" w:fill="FFFFFF"/>
        </w:rPr>
        <w:t xml:space="preserve">Requisite-se, </w:t>
      </w:r>
      <w:r>
        <w:rPr>
          <w:rFonts w:eastAsia="Times New Roman" w:cs="Times New Roman"/>
          <w:shd w:val="clear" w:color="auto" w:fill="FFFFFF"/>
        </w:rPr>
        <w:t>n</w:t>
      </w:r>
      <w:r>
        <w:rPr>
          <w:rFonts w:eastAsia="Times New Roman" w:cs="Times New Roman"/>
        </w:rPr>
        <w:t xml:space="preserve">a forma do artigo 27, parágrafo único, inciso IV da Lei nº 8.625/93, </w:t>
      </w:r>
      <w:r>
        <w:rPr>
          <w:rFonts w:eastAsia="Times New Roman" w:cs="Times New Roman"/>
          <w:shd w:val="clear" w:color="auto" w:fill="FFFFFF"/>
        </w:rPr>
        <w:t>ao Prefeito do Município de _________________ e à Secretaria de Saúde,</w:t>
      </w:r>
      <w:r>
        <w:rPr>
          <w:rFonts w:eastAsia="Times New Roman" w:cs="Times New Roman"/>
        </w:rPr>
        <w:t xml:space="preserve"> para no prazo de </w:t>
      </w:r>
      <w:r w:rsidR="00D946F5">
        <w:rPr>
          <w:rFonts w:eastAsia="Times New Roman" w:cs="Times New Roman"/>
        </w:rPr>
        <w:t>___</w:t>
      </w:r>
      <w:r>
        <w:rPr>
          <w:rFonts w:eastAsia="Times New Roman" w:cs="Times New Roman"/>
        </w:rPr>
        <w:t xml:space="preserve"> dias</w:t>
      </w:r>
      <w:r w:rsidRPr="007F3349">
        <w:rPr>
          <w:rFonts w:eastAsia="Times New Roman" w:cs="Times New Roman"/>
        </w:rPr>
        <w:t>, comuni</w:t>
      </w:r>
      <w:r>
        <w:rPr>
          <w:rFonts w:eastAsia="Times New Roman" w:cs="Times New Roman"/>
        </w:rPr>
        <w:t>car</w:t>
      </w:r>
      <w:r w:rsidRPr="007F3349">
        <w:rPr>
          <w:rFonts w:eastAsia="Times New Roman" w:cs="Times New Roman"/>
        </w:rPr>
        <w:t xml:space="preserve"> a esta P</w:t>
      </w:r>
      <w:r>
        <w:rPr>
          <w:rFonts w:eastAsia="Times New Roman" w:cs="Times New Roman"/>
        </w:rPr>
        <w:t>r</w:t>
      </w:r>
      <w:r w:rsidRPr="007F3349">
        <w:rPr>
          <w:rFonts w:eastAsia="Times New Roman" w:cs="Times New Roman"/>
        </w:rPr>
        <w:t xml:space="preserve">omotoria, através do e-mail </w:t>
      </w:r>
      <w:r>
        <w:rPr>
          <w:rFonts w:eastAsia="Times New Roman" w:cs="Times New Roman"/>
        </w:rPr>
        <w:t>______________________</w:t>
      </w:r>
      <w:r w:rsidRPr="007F3349">
        <w:rPr>
          <w:rFonts w:eastAsia="Times New Roman" w:cs="Times New Roman"/>
        </w:rPr>
        <w:t xml:space="preserve">  as providências adotadas para cumprimento desta RECOMENDAÇÃO.</w:t>
      </w:r>
    </w:p>
    <w:p w14:paraId="022C7B67" w14:textId="77777777" w:rsidR="006707C1" w:rsidRDefault="006707C1" w:rsidP="00D946F5">
      <w:pPr>
        <w:spacing w:after="120"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Publique-se no Diário do MPCE.</w:t>
      </w:r>
    </w:p>
    <w:p w14:paraId="7F86DA82" w14:textId="77777777" w:rsidR="006707C1" w:rsidRDefault="006707C1" w:rsidP="00D946F5">
      <w:pPr>
        <w:spacing w:after="120"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Registre-se.</w:t>
      </w:r>
    </w:p>
    <w:p w14:paraId="7379A0FE" w14:textId="77777777" w:rsidR="006707C1" w:rsidRDefault="006707C1" w:rsidP="00D946F5">
      <w:pPr>
        <w:spacing w:after="120" w:line="360" w:lineRule="auto"/>
        <w:ind w:firstLine="1701"/>
        <w:jc w:val="both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Arquive-se.</w:t>
      </w:r>
    </w:p>
    <w:p w14:paraId="6243BCC3" w14:textId="77777777" w:rsidR="006707C1" w:rsidRPr="006B5234" w:rsidRDefault="006707C1" w:rsidP="006707C1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B5234">
        <w:rPr>
          <w:rFonts w:eastAsia="Times New Roman" w:cs="Times New Roman"/>
          <w:color w:val="auto"/>
        </w:rPr>
        <w:t>Município, data.</w:t>
      </w:r>
    </w:p>
    <w:p w14:paraId="5BAD6964" w14:textId="77777777" w:rsidR="006707C1" w:rsidRPr="006B5234" w:rsidRDefault="006707C1" w:rsidP="006707C1">
      <w:pPr>
        <w:spacing w:line="360" w:lineRule="atLeast"/>
        <w:jc w:val="center"/>
        <w:rPr>
          <w:rFonts w:eastAsia="Times New Roman" w:cs="Times New Roman"/>
          <w:color w:val="auto"/>
        </w:rPr>
      </w:pPr>
      <w:r w:rsidRPr="006B5234">
        <w:rPr>
          <w:rFonts w:eastAsia="Times New Roman" w:cs="Times New Roman"/>
          <w:color w:val="auto"/>
        </w:rPr>
        <w:t>Promotor de Justiça</w:t>
      </w:r>
    </w:p>
    <w:p w14:paraId="0D0B940D" w14:textId="77777777" w:rsidR="00B87C13" w:rsidRDefault="00B87C13">
      <w:pPr>
        <w:spacing w:line="360" w:lineRule="auto"/>
        <w:ind w:firstLine="1701"/>
        <w:jc w:val="center"/>
      </w:pPr>
    </w:p>
    <w:sectPr w:rsidR="00B87C13">
      <w:headerReference w:type="default" r:id="rId17"/>
      <w:footerReference w:type="default" r:id="rId18"/>
      <w:pgSz w:w="11906" w:h="16838"/>
      <w:pgMar w:top="3119" w:right="1134" w:bottom="1134" w:left="1701" w:header="113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31DCA" w14:textId="77777777" w:rsidR="00F6239D" w:rsidRDefault="00F6239D">
      <w:pPr>
        <w:spacing w:line="240" w:lineRule="auto"/>
      </w:pPr>
      <w:r>
        <w:separator/>
      </w:r>
    </w:p>
  </w:endnote>
  <w:endnote w:type="continuationSeparator" w:id="0">
    <w:p w14:paraId="1A409001" w14:textId="77777777" w:rsidR="00F6239D" w:rsidRDefault="00F62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;Gentium Basic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B87C13" w:rsidRDefault="00FF51A2">
    <w:pPr>
      <w:pStyle w:val="Rodap"/>
      <w:rPr>
        <w:rFonts w:ascii="Arial" w:hAnsi="Arial" w:cs="Arial"/>
        <w:b/>
        <w:bCs/>
        <w:sz w:val="16"/>
        <w:szCs w:val="16"/>
        <w:u w:val="single"/>
      </w:rPr>
    </w:pPr>
    <w:r>
      <w:pict w14:anchorId="08675A10">
        <v:shape id="_x0000_i1026" style="width:482.25pt;height:4.5pt" coordsize="" o:spt="100" adj="0,,0" path="" stroked="f">
          <v:stroke joinstyle="miter"/>
          <v:imagedata r:id="rId1" o:title=""/>
          <v:formulas/>
          <v:path o:connecttype="segments"/>
        </v:shape>
      </w:pict>
    </w:r>
  </w:p>
  <w:p w14:paraId="2C9C1322" w14:textId="77777777" w:rsidR="00B87C13" w:rsidRDefault="00942C38">
    <w:pPr>
      <w:pStyle w:val="Rodap"/>
      <w:jc w:val="center"/>
      <w:rPr>
        <w:rFonts w:ascii="Arial" w:hAnsi="Arial" w:cs="Arial"/>
        <w:b/>
        <w:bCs/>
        <w:sz w:val="16"/>
        <w:szCs w:val="16"/>
        <w:u w:val="single"/>
      </w:rPr>
    </w:pPr>
    <w:r>
      <w:rPr>
        <w:rFonts w:ascii="Arial" w:hAnsi="Arial" w:cs="Arial"/>
        <w:b/>
        <w:bCs/>
        <w:sz w:val="16"/>
        <w:szCs w:val="16"/>
        <w:u w:val="single"/>
      </w:rPr>
      <w:t>Promotoria de Justiça da Comarca de _______________</w:t>
    </w:r>
  </w:p>
  <w:p w14:paraId="3EDE4F4C" w14:textId="77777777" w:rsidR="00B87C13" w:rsidRDefault="00942C38">
    <w:pPr>
      <w:pStyle w:val="Rodap"/>
      <w:jc w:val="center"/>
    </w:pPr>
    <w:r>
      <w:rPr>
        <w:rFonts w:ascii="Arial" w:hAnsi="Arial" w:cs="Arial"/>
        <w:sz w:val="16"/>
        <w:szCs w:val="16"/>
        <w:shd w:val="clear" w:color="auto" w:fill="FFFFFF"/>
      </w:rPr>
      <w:t xml:space="preserve">endereço / </w:t>
    </w:r>
    <w:r>
      <w:rPr>
        <w:rStyle w:val="LinkdaInternet"/>
        <w:rFonts w:ascii="Arial" w:hAnsi="Arial" w:cs="Arial"/>
        <w:sz w:val="16"/>
        <w:szCs w:val="16"/>
        <w:u w:val="none"/>
      </w:rPr>
      <w:t xml:space="preserve">contato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BBCF7" w14:textId="77777777" w:rsidR="00F6239D" w:rsidRDefault="00F6239D">
      <w:pPr>
        <w:spacing w:line="240" w:lineRule="auto"/>
      </w:pPr>
      <w:r>
        <w:separator/>
      </w:r>
    </w:p>
  </w:footnote>
  <w:footnote w:type="continuationSeparator" w:id="0">
    <w:p w14:paraId="40A3A93E" w14:textId="77777777" w:rsidR="00F6239D" w:rsidRDefault="00F6239D">
      <w:pPr>
        <w:spacing w:line="240" w:lineRule="auto"/>
      </w:pPr>
      <w:r>
        <w:continuationSeparator/>
      </w:r>
    </w:p>
  </w:footnote>
  <w:footnote w:id="1">
    <w:p w14:paraId="4EA5CAA6" w14:textId="6C6CE2B1" w:rsidR="006406FF" w:rsidRDefault="006406FF" w:rsidP="006406F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 bloqueio de transmissão inicia-se com remoção prévia dos focos larvários, com a intensificação das visitas domiciliares e mutirões de limpeza com a colaboração da população. É necessário avaliar a indicação, de forma complementar, na aplicação de inseticida por meio da nebulização espacial a frio – tratamento a UBV –, utilizando equipamentos portáteis ou pesados.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B00A" w14:textId="77777777" w:rsidR="00B87C13" w:rsidRDefault="00FF51A2">
    <w:pPr>
      <w:pStyle w:val="Corpodetexto"/>
      <w:spacing w:line="240" w:lineRule="auto"/>
      <w:rPr>
        <w:rFonts w:cs="Times New Roman"/>
        <w:b/>
      </w:rPr>
    </w:pPr>
    <w:r>
      <w:pict w14:anchorId="5E6D01B9">
        <v:shape id="ole_rId1" o:spid="_x0000_i1025" style="width:457.5pt;height:42pt" coordsize="" o:spt="100" adj="0,,0" path="" stroked="f">
          <v:stroke joinstyle="miter"/>
          <v:imagedata r:id="rId1" o:title=""/>
          <v:formulas/>
          <v:path o:connecttype="segments"/>
        </v:shape>
      </w:pict>
    </w:r>
  </w:p>
  <w:p w14:paraId="311933BE" w14:textId="77777777" w:rsidR="00B87C13" w:rsidRDefault="00942C38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MINISTÉRIO PÚBLICO DO ESTADO DO CEARÁ</w:t>
    </w:r>
  </w:p>
  <w:p w14:paraId="5C3E7DB5" w14:textId="77777777" w:rsidR="00B87C13" w:rsidRDefault="00942C38">
    <w:pPr>
      <w:pStyle w:val="Corpodetexto"/>
      <w:spacing w:line="240" w:lineRule="auto"/>
      <w:jc w:val="center"/>
      <w:rPr>
        <w:rFonts w:cs="Times New Roman"/>
        <w:b/>
      </w:rPr>
    </w:pPr>
    <w:r>
      <w:rPr>
        <w:rFonts w:cs="Times New Roman"/>
        <w:b/>
      </w:rPr>
      <w:t>PROMOTORIA DE JUSTIÇA DA COMARCA DE 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61DEE"/>
    <w:multiLevelType w:val="multilevel"/>
    <w:tmpl w:val="DBF28D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02F5573"/>
    <w:multiLevelType w:val="multilevel"/>
    <w:tmpl w:val="A7F01C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69E32E7"/>
    <w:multiLevelType w:val="hybridMultilevel"/>
    <w:tmpl w:val="9146A50C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3">
      <w:start w:val="1"/>
      <w:numFmt w:val="upp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38FC5B9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D937C19"/>
    <w:multiLevelType w:val="multilevel"/>
    <w:tmpl w:val="5FACC3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72" w:hanging="1800"/>
      </w:pPr>
      <w:rPr>
        <w:rFonts w:hint="default"/>
      </w:rPr>
    </w:lvl>
  </w:abstractNum>
  <w:abstractNum w:abstractNumId="5" w15:restartNumberingAfterBreak="0">
    <w:nsid w:val="54686D9F"/>
    <w:multiLevelType w:val="multilevel"/>
    <w:tmpl w:val="8EA61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1745A6"/>
    <w:multiLevelType w:val="hybridMultilevel"/>
    <w:tmpl w:val="77964EF0"/>
    <w:lvl w:ilvl="0" w:tplc="DDFA81B8">
      <w:start w:val="1"/>
      <w:numFmt w:val="lowerLetter"/>
      <w:lvlText w:val="%1)"/>
      <w:lvlJc w:val="left"/>
      <w:pPr>
        <w:ind w:left="3867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5DA719A7"/>
    <w:multiLevelType w:val="multilevel"/>
    <w:tmpl w:val="C8D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8" w15:restartNumberingAfterBreak="0">
    <w:nsid w:val="5FA17006"/>
    <w:multiLevelType w:val="hybridMultilevel"/>
    <w:tmpl w:val="C63CA50E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9" w15:restartNumberingAfterBreak="0">
    <w:nsid w:val="6A730FE9"/>
    <w:multiLevelType w:val="multilevel"/>
    <w:tmpl w:val="3990D4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EA7240F"/>
    <w:multiLevelType w:val="multilevel"/>
    <w:tmpl w:val="37ECE49C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F971509"/>
    <w:multiLevelType w:val="hybridMultilevel"/>
    <w:tmpl w:val="F774CBA2"/>
    <w:lvl w:ilvl="0" w:tplc="DDFA81B8">
      <w:start w:val="1"/>
      <w:numFmt w:val="lowerLetter"/>
      <w:lvlText w:val="%1)"/>
      <w:lvlJc w:val="left"/>
      <w:pPr>
        <w:ind w:left="2166" w:hanging="4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6C94F82D"/>
    <w:rsid w:val="00026433"/>
    <w:rsid w:val="002622DA"/>
    <w:rsid w:val="00355F12"/>
    <w:rsid w:val="006406FF"/>
    <w:rsid w:val="006707C1"/>
    <w:rsid w:val="00942C38"/>
    <w:rsid w:val="00A75DD0"/>
    <w:rsid w:val="00B07B3B"/>
    <w:rsid w:val="00B87C13"/>
    <w:rsid w:val="00BB090B"/>
    <w:rsid w:val="00D17A61"/>
    <w:rsid w:val="00D946F5"/>
    <w:rsid w:val="00E80E92"/>
    <w:rsid w:val="00F6239D"/>
    <w:rsid w:val="00FF51A2"/>
    <w:rsid w:val="5F8B1830"/>
    <w:rsid w:val="60965DDB"/>
    <w:rsid w:val="6C94F82D"/>
    <w:rsid w:val="7E02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8D1FE"/>
  <w15:docId w15:val="{13981417-98FB-48B9-91DC-51F1F5B63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styleId="Ttulo1">
    <w:name w:val="heading 1"/>
    <w:uiPriority w:val="9"/>
    <w:qFormat/>
    <w:pPr>
      <w:widowControl w:val="0"/>
      <w:numPr>
        <w:numId w:val="1"/>
      </w:numPr>
      <w:suppressAutoHyphens/>
      <w:outlineLvl w:val="0"/>
    </w:pPr>
    <w:rPr>
      <w:b/>
      <w:bCs/>
    </w:rPr>
  </w:style>
  <w:style w:type="paragraph" w:styleId="Ttulo2">
    <w:name w:val="heading 2"/>
    <w:uiPriority w:val="9"/>
    <w:semiHidden/>
    <w:unhideWhenUsed/>
    <w:qFormat/>
    <w:pPr>
      <w:widowControl w:val="0"/>
      <w:numPr>
        <w:ilvl w:val="1"/>
        <w:numId w:val="1"/>
      </w:numPr>
      <w:suppressAutoHyphens/>
      <w:outlineLvl w:val="1"/>
    </w:pPr>
    <w:rPr>
      <w:b/>
      <w:bCs/>
      <w:i/>
      <w:iCs/>
    </w:rPr>
  </w:style>
  <w:style w:type="paragraph" w:styleId="Ttulo3">
    <w:name w:val="heading 3"/>
    <w:uiPriority w:val="9"/>
    <w:semiHidden/>
    <w:unhideWhenUsed/>
    <w:qFormat/>
    <w:pPr>
      <w:widowControl w:val="0"/>
      <w:numPr>
        <w:ilvl w:val="2"/>
        <w:numId w:val="1"/>
      </w:numPr>
      <w:suppressAutoHyphens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Pr>
      <w:rFonts w:ascii="Symbol" w:hAnsi="Symbol" w:cs="Symbol"/>
      <w:lang w:val="pt-BR" w:eastAsia="pt-BR" w:bidi="pt-BR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DefaultParagraphFont1">
    <w:name w:val="Default Paragraph Font1"/>
    <w:qFormat/>
  </w:style>
  <w:style w:type="character" w:customStyle="1" w:styleId="Marcas">
    <w:name w:val="Marca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nfaseforte">
    <w:name w:val="Ênfase forte"/>
    <w:basedOn w:val="Fontepargpadro"/>
    <w:qFormat/>
    <w:rPr>
      <w:b/>
      <w:bCs/>
    </w:rPr>
  </w:style>
  <w:style w:type="character" w:customStyle="1" w:styleId="normaltextrunscx168548192">
    <w:name w:val="normaltextrun scx168548192"/>
    <w:basedOn w:val="Fontepargpadro"/>
    <w:qFormat/>
  </w:style>
  <w:style w:type="character" w:customStyle="1" w:styleId="spellingerrorscx168548192">
    <w:name w:val="spellingerror scx168548192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nkdainternetvisitado">
    <w:name w:val="Link da internet visitado"/>
    <w:rPr>
      <w:color w:val="954F72"/>
      <w:u w:val="single"/>
    </w:rPr>
  </w:style>
  <w:style w:type="character" w:customStyle="1" w:styleId="ncoradanotaderodap">
    <w:name w:val="Âncora da nota de rodapé"/>
    <w:rPr>
      <w:rFonts w:cs="Times New Roman"/>
      <w:vertAlign w:val="superscript"/>
    </w:rPr>
  </w:style>
  <w:style w:type="character" w:customStyle="1" w:styleId="FootnoteCharacters">
    <w:name w:val="Footnote Characters"/>
    <w:basedOn w:val="Fontepargpadro"/>
    <w:qFormat/>
    <w:rPr>
      <w:rFonts w:cs="Times New Roman"/>
      <w:vertAlign w:val="superscript"/>
    </w:rPr>
  </w:style>
  <w:style w:type="character" w:customStyle="1" w:styleId="Caracteresdenotadefim">
    <w:name w:val="Caracteres de nota de fim"/>
    <w:qFormat/>
    <w:rPr>
      <w:vertAlign w:val="superscript"/>
    </w:rPr>
  </w:style>
  <w:style w:type="character" w:customStyle="1" w:styleId="WW-Caracteresdenotadefim">
    <w:name w:val="WW-Caracteres de nota de fim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  <w:b/>
      <w:spacing w:val="0"/>
      <w:w w:val="100"/>
      <w:sz w:val="24"/>
      <w:szCs w:val="24"/>
      <w:lang w:val="pt-BR" w:eastAsia="pt-BR" w:bidi="pt-BR"/>
    </w:rPr>
  </w:style>
  <w:style w:type="character" w:customStyle="1" w:styleId="ListLabel2">
    <w:name w:val="ListLabel 2"/>
    <w:qFormat/>
    <w:rPr>
      <w:lang w:val="pt-BR" w:eastAsia="pt-BR" w:bidi="pt-BR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rFonts w:cs="Symbol"/>
      <w:lang w:val="pt-BR" w:eastAsia="pt-BR" w:bidi="pt-BR"/>
    </w:rPr>
  </w:style>
  <w:style w:type="character" w:customStyle="1" w:styleId="ListLabel5">
    <w:name w:val="ListLabel 5"/>
    <w:qFormat/>
    <w:rPr>
      <w:rFonts w:cs="Symbol"/>
      <w:lang w:val="pt-BR" w:eastAsia="pt-BR" w:bidi="pt-BR"/>
    </w:rPr>
  </w:style>
  <w:style w:type="character" w:customStyle="1" w:styleId="ListLabel6">
    <w:name w:val="ListLabel 6"/>
    <w:qFormat/>
    <w:rPr>
      <w:rFonts w:cs="Symbol"/>
      <w:lang w:val="pt-BR" w:eastAsia="pt-BR" w:bidi="pt-BR"/>
    </w:rPr>
  </w:style>
  <w:style w:type="character" w:customStyle="1" w:styleId="ListLabel7">
    <w:name w:val="ListLabel 7"/>
    <w:qFormat/>
    <w:rPr>
      <w:rFonts w:cs="Symbol"/>
      <w:lang w:val="pt-BR" w:eastAsia="pt-BR" w:bidi="pt-BR"/>
    </w:rPr>
  </w:style>
  <w:style w:type="character" w:customStyle="1" w:styleId="ListLabel8">
    <w:name w:val="ListLabel 8"/>
    <w:qFormat/>
    <w:rPr>
      <w:rFonts w:cs="Symbol"/>
      <w:lang w:val="pt-BR" w:eastAsia="pt-BR" w:bidi="pt-BR"/>
    </w:rPr>
  </w:style>
  <w:style w:type="character" w:customStyle="1" w:styleId="ListLabel9">
    <w:name w:val="ListLabel 9"/>
    <w:qFormat/>
    <w:rPr>
      <w:rFonts w:cs="Symbol"/>
      <w:lang w:val="pt-BR" w:eastAsia="pt-BR" w:bidi="pt-BR"/>
    </w:rPr>
  </w:style>
  <w:style w:type="character" w:customStyle="1" w:styleId="ListLabel10">
    <w:name w:val="ListLabel 10"/>
    <w:qFormat/>
    <w:rPr>
      <w:rFonts w:cs="Symbol"/>
      <w:lang w:val="pt-BR" w:eastAsia="pt-BR" w:bidi="pt-BR"/>
    </w:rPr>
  </w:style>
  <w:style w:type="character" w:customStyle="1" w:styleId="ListLabel11">
    <w:name w:val="ListLabel 11"/>
    <w:qFormat/>
    <w:rPr>
      <w:rFonts w:cs="Symbol"/>
      <w:lang w:val="pt-BR" w:eastAsia="pt-BR" w:bidi="pt-BR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Smbolosdenumerao">
    <w:name w:val="Símbolos de numeração"/>
    <w:qFormat/>
  </w:style>
  <w:style w:type="paragraph" w:styleId="Ttulo">
    <w:name w:val="Title"/>
    <w:next w:val="Corpodetexto"/>
    <w:uiPriority w:val="10"/>
    <w:qFormat/>
    <w:pPr>
      <w:widowControl w:val="0"/>
      <w:suppressAutoHyphens/>
      <w:jc w:val="center"/>
    </w:pPr>
    <w:rPr>
      <w:b/>
      <w:bCs/>
      <w:sz w:val="36"/>
      <w:szCs w:val="36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aption0">
    <w:name w:val="Caption0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qFormat/>
    <w:pPr>
      <w:widowControl w:val="0"/>
      <w:suppressAutoHyphens/>
      <w:spacing w:line="100" w:lineRule="atLeast"/>
      <w:textAlignment w:val="baseline"/>
    </w:pPr>
    <w:rPr>
      <w:rFonts w:ascii="Times New Roman" w:eastAsia="SimSun;宋体" w:hAnsi="Times New Roman" w:cs="Mangal"/>
      <w:color w:val="00000A"/>
      <w:kern w:val="2"/>
      <w:sz w:val="24"/>
    </w:rPr>
  </w:style>
  <w:style w:type="paragraph" w:customStyle="1" w:styleId="WW-Caption">
    <w:name w:val="WW-Caption"/>
    <w:basedOn w:val="Normal"/>
    <w:qFormat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10"/>
    <w:uiPriority w:val="11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qFormat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Corpodetexto39">
    <w:name w:val="Corpo de texto 39"/>
    <w:basedOn w:val="Normal"/>
    <w:qFormat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qFormat/>
    <w:pPr>
      <w:suppressAutoHyphens w:val="0"/>
      <w:spacing w:after="120" w:line="480" w:lineRule="auto"/>
    </w:pPr>
    <w:rPr>
      <w:color w:val="000000"/>
    </w:rPr>
  </w:style>
  <w:style w:type="paragraph" w:customStyle="1" w:styleId="paragraphscx168548192">
    <w:name w:val="paragraph scx168548192"/>
    <w:basedOn w:val="Normal"/>
    <w:qFormat/>
    <w:pPr>
      <w:spacing w:before="280" w:after="28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Lucida Sans Unicode" w:hAnsi="Times New Roman" w:cs="Mangal;Gentium Basic"/>
      <w:color w:val="00000A"/>
      <w:kern w:val="2"/>
      <w:sz w:val="24"/>
    </w:rPr>
  </w:style>
  <w:style w:type="paragraph" w:styleId="Textodenotaderodap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eastAsia="pt-BR"/>
    </w:rPr>
  </w:style>
  <w:style w:type="paragraph" w:styleId="PargrafodaLista">
    <w:name w:val="List Paragraph"/>
    <w:basedOn w:val="Normal"/>
    <w:qFormat/>
    <w:pPr>
      <w:ind w:left="104" w:right="196" w:firstLine="1700"/>
      <w:jc w:val="both"/>
    </w:pPr>
    <w:rPr>
      <w:rFonts w:eastAsia="Times New Roman" w:cs="Times New Roman"/>
      <w:lang w:eastAsia="pt-BR" w:bidi="pt-BR"/>
    </w:rPr>
  </w:style>
  <w:style w:type="paragraph" w:styleId="Recuodecorpodetexto">
    <w:name w:val="Body Text Indent"/>
    <w:basedOn w:val="Corpodetexto"/>
    <w:pPr>
      <w:widowControl/>
      <w:spacing w:after="120" w:line="276" w:lineRule="auto"/>
      <w:ind w:left="283"/>
    </w:pPr>
    <w:rPr>
      <w:rFonts w:eastAsia="Wingdings" w:cs="Symbo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character" w:styleId="Hyperlink">
    <w:name w:val="Hyperlink"/>
    <w:basedOn w:val="Fontepargpadro"/>
    <w:uiPriority w:val="99"/>
    <w:unhideWhenUsed/>
    <w:rsid w:val="002622DA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622DA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F12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355F12"/>
    <w:rPr>
      <w:rFonts w:ascii="TimesNewRomanPSMT" w:hAnsi="TimesNewRomanPSMT" w:hint="default"/>
      <w:b w:val="0"/>
      <w:bCs w:val="0"/>
      <w:i w:val="0"/>
      <w:iCs w:val="0"/>
      <w:color w:val="00000A"/>
      <w:sz w:val="24"/>
      <w:szCs w:val="24"/>
    </w:rPr>
  </w:style>
  <w:style w:type="character" w:customStyle="1" w:styleId="fontstyle21">
    <w:name w:val="fontstyle21"/>
    <w:basedOn w:val="Fontepargpadro"/>
    <w:rsid w:val="00355F12"/>
    <w:rPr>
      <w:rFonts w:ascii="TimesNewRomanPS-BoldMT" w:hAnsi="TimesNewRomanPS-BoldMT" w:hint="default"/>
      <w:b/>
      <w:bCs/>
      <w:i w:val="0"/>
      <w:iCs w:val="0"/>
      <w:color w:val="00000A"/>
      <w:sz w:val="24"/>
      <w:szCs w:val="24"/>
    </w:rPr>
  </w:style>
  <w:style w:type="character" w:customStyle="1" w:styleId="fontstyle31">
    <w:name w:val="fontstyle31"/>
    <w:basedOn w:val="Fontepargpadro"/>
    <w:rsid w:val="00355F1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640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nmp.mp.br/portal/images/noticias/2020/Fevereiro/SEI_CNMP_-_0329748_-_Nota_T&#233;cnica_-_Administrativo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opovo.com.br/noticias/ceara/2020/02/10/tudo-leva-a-crer-que-nos-teremos-uma-epidemia-de-dengue---afirma-secretario-da-saude-do-ceara.htm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ortalarquivos.saude.gov.br/images/pdf/2020/marco/30/nota-informativa-ACE-Covid-19-27mar20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dicadores.integrasus.saude.ce.gov.br/indicadores/indicadores-vigilancia-saude/indicadores-arboviroses/incidencia-de-arboviros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eara.gov.br/decretos-do-governo-do-ceara-com-acoes-contra-o-coronavirus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nmp.mp.br/portal/images/noticias/2020/Fevereiro/SEI_CNMP_-_0329748_-_Nota_T&#233;cnica_-_Administrativo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0D32965EEAB848AE43329354570C1C" ma:contentTypeVersion="12" ma:contentTypeDescription="Crie um novo documento." ma:contentTypeScope="" ma:versionID="63c416e38cc975fcc48c3ace4a495648">
  <xsd:schema xmlns:xsd="http://www.w3.org/2001/XMLSchema" xmlns:xs="http://www.w3.org/2001/XMLSchema" xmlns:p="http://schemas.microsoft.com/office/2006/metadata/properties" xmlns:ns2="dba3d9cc-d624-4c19-b9d3-31abbff8def6" xmlns:ns3="966ccc71-f685-4bc4-a5b2-61a4b2793280" targetNamespace="http://schemas.microsoft.com/office/2006/metadata/properties" ma:root="true" ma:fieldsID="236a7a46b44a5149370f9fd8377bd14a" ns2:_="" ns3:_="">
    <xsd:import namespace="dba3d9cc-d624-4c19-b9d3-31abbff8def6"/>
    <xsd:import namespace="966ccc71-f685-4bc4-a5b2-61a4b2793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3d9cc-d624-4c19-b9d3-31abbff8d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ccc71-f685-4bc4-a5b2-61a4b279328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8CE9D-06D4-4584-A935-92E5B192C3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654CCF-7EB3-4D22-A13B-3A53A60B6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3d9cc-d624-4c19-b9d3-31abbff8def6"/>
    <ds:schemaRef ds:uri="966ccc71-f685-4bc4-a5b2-61a4b27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1FD3E-ABEA-492D-8214-633D9F2579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09FC3E-065E-4CB8-8B3D-314429E2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1651</Words>
  <Characters>8921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dc:description/>
  <cp:lastModifiedBy>Isac</cp:lastModifiedBy>
  <cp:revision>6</cp:revision>
  <cp:lastPrinted>2017-04-07T12:40:00Z</cp:lastPrinted>
  <dcterms:created xsi:type="dcterms:W3CDTF">2020-04-13T14:07:00Z</dcterms:created>
  <dcterms:modified xsi:type="dcterms:W3CDTF">2020-04-14T17:20:00Z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ntentTypeId">
    <vt:lpwstr>0x010100070D32965EEAB848AE43329354570C1C</vt:lpwstr>
  </property>
  <property fmtid="{D5CDD505-2E9C-101B-9397-08002B2CF9AE}" pid="4" name="LinksUpToDate">
    <vt:bool>false</vt:bool>
  </property>
  <property fmtid="{D5CDD505-2E9C-101B-9397-08002B2CF9AE}" pid="5" name="Order">
    <vt:lpwstr>1810400.00000000</vt:lpwstr>
  </property>
  <property fmtid="{D5CDD505-2E9C-101B-9397-08002B2CF9AE}" pid="6" name="display_urn:schemas-microsoft-com:office:office#Author">
    <vt:lpwstr>Roberto Bruno Pereira Silva</vt:lpwstr>
  </property>
  <property fmtid="{D5CDD505-2E9C-101B-9397-08002B2CF9AE}" pid="7" name="display_urn:schemas-microsoft-com:office:office#Editor">
    <vt:lpwstr>Roberto Bruno Pereira Silva</vt:lpwstr>
  </property>
</Properties>
</file>