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245180631"/>
        <w:docPartObj>
          <w:docPartGallery w:val="Cover Pages"/>
          <w:docPartUnique/>
        </w:docPartObj>
      </w:sdtPr>
      <w:sdtEndPr>
        <w:rPr>
          <w:rFonts w:ascii="Arial Narrow" w:hAnsi="Arial Narrow"/>
        </w:rPr>
      </w:sdtEndPr>
      <w:sdtContent>
        <w:p w14:paraId="71A2E8A2" w14:textId="301FE608" w:rsidR="00956600" w:rsidRDefault="00AB4F9C">
          <w:r>
            <w:rPr>
              <w:rFonts w:ascii="Arial Narrow" w:hAnsi="Arial Narrow"/>
              <w:noProof/>
            </w:rPr>
            <w:drawing>
              <wp:anchor distT="0" distB="0" distL="114300" distR="114300" simplePos="0" relativeHeight="251674632" behindDoc="0" locked="0" layoutInCell="1" allowOverlap="1" wp14:anchorId="1211CE3E" wp14:editId="6C5BC0CD">
                <wp:simplePos x="0" y="0"/>
                <wp:positionH relativeFrom="column">
                  <wp:posOffset>-735751</wp:posOffset>
                </wp:positionH>
                <wp:positionV relativeFrom="paragraph">
                  <wp:posOffset>272</wp:posOffset>
                </wp:positionV>
                <wp:extent cx="6745185" cy="9414690"/>
                <wp:effectExtent l="0" t="0" r="0" b="0"/>
                <wp:wrapThrough wrapText="bothSides">
                  <wp:wrapPolygon edited="0">
                    <wp:start x="0" y="0"/>
                    <wp:lineTo x="0" y="21548"/>
                    <wp:lineTo x="21535" y="21548"/>
                    <wp:lineTo x="21535" y="0"/>
                    <wp:lineTo x="0" y="0"/>
                  </wp:wrapPolygon>
                </wp:wrapThrough>
                <wp:docPr id="4" name="Imagem 4" descr="Uma imagem contendo texto&#10;&#10;Descrição gerada com muito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as - Relatório de desempenho 2018 - FDI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51563" cy="9423592"/>
                        </a:xfrm>
                        <a:prstGeom prst="rect">
                          <a:avLst/>
                        </a:prstGeom>
                      </pic:spPr>
                    </pic:pic>
                  </a:graphicData>
                </a:graphic>
                <wp14:sizeRelH relativeFrom="page">
                  <wp14:pctWidth>0</wp14:pctWidth>
                </wp14:sizeRelH>
                <wp14:sizeRelV relativeFrom="page">
                  <wp14:pctHeight>0</wp14:pctHeight>
                </wp14:sizeRelV>
              </wp:anchor>
            </w:drawing>
          </w:r>
        </w:p>
        <w:p w14:paraId="62DBFCCE" w14:textId="20386FA6" w:rsidR="00831431" w:rsidRDefault="00831431">
          <w:pPr>
            <w:rPr>
              <w:rFonts w:ascii="Arial Narrow" w:hAnsi="Arial Narrow"/>
            </w:rPr>
          </w:pPr>
        </w:p>
        <w:p w14:paraId="04B5A029" w14:textId="5621CEDB" w:rsidR="00831431" w:rsidRDefault="00831431">
          <w:pPr>
            <w:rPr>
              <w:rFonts w:ascii="Arial Narrow" w:hAnsi="Arial Narrow"/>
            </w:rPr>
          </w:pPr>
          <w:r>
            <w:rPr>
              <w:rFonts w:ascii="Arial Narrow" w:hAnsi="Arial Narrow"/>
            </w:rPr>
            <w:br w:type="page"/>
          </w:r>
        </w:p>
        <w:p w14:paraId="4D5147EC" w14:textId="77777777" w:rsidR="00DE4070" w:rsidRDefault="001A05B3" w:rsidP="00DE4070">
          <w:pPr>
            <w:rPr>
              <w:rFonts w:ascii="Arial Narrow" w:hAnsi="Arial Narrow"/>
            </w:rPr>
          </w:pPr>
        </w:p>
        <w:bookmarkStart w:id="1" w:name="_Hlk516748965" w:displacedByCustomXml="next"/>
        <w:bookmarkEnd w:id="1" w:displacedByCustomXml="next"/>
      </w:sdtContent>
    </w:sdt>
    <w:p w14:paraId="20732BFE" w14:textId="40FE74A8" w:rsidR="00F17F54" w:rsidRPr="00DE4070" w:rsidRDefault="00DF1BBA" w:rsidP="00DE4070">
      <w:pPr>
        <w:pStyle w:val="Ttulo1"/>
        <w:numPr>
          <w:ilvl w:val="0"/>
          <w:numId w:val="21"/>
        </w:numPr>
        <w:rPr>
          <w:rFonts w:ascii="Arial Narrow" w:hAnsi="Arial Narrow"/>
        </w:rPr>
      </w:pPr>
      <w:r>
        <w:t>Apresentação</w:t>
      </w:r>
    </w:p>
    <w:p w14:paraId="7D6B70FB" w14:textId="77777777" w:rsidR="00A37039" w:rsidRPr="00A37039" w:rsidRDefault="00A37039" w:rsidP="00A37039"/>
    <w:p w14:paraId="1DDA58DA" w14:textId="77777777" w:rsidR="00165E81" w:rsidRDefault="00165E81" w:rsidP="00B44985">
      <w:pPr>
        <w:pStyle w:val="Recuodecorpodetexto2"/>
        <w:spacing w:line="360" w:lineRule="auto"/>
        <w:ind w:left="0" w:firstLine="851"/>
        <w:jc w:val="both"/>
        <w:rPr>
          <w:rFonts w:ascii="Arial Narrow" w:hAnsi="Arial Narrow"/>
        </w:rPr>
      </w:pPr>
      <w:r w:rsidRPr="00AB3B91">
        <w:rPr>
          <w:rFonts w:ascii="Arial Narrow" w:hAnsi="Arial Narrow"/>
        </w:rPr>
        <w:t>O Fundo de Defesa dos Direitos Difusos do Estado do Ceará (FDID) criado pela Lei Complementar Nº 46, de 15 de julho de 2004, regulamentado pelo Decreto nº 27.526, de 11 de agosto de 2004, integra a estrutura organizacional do Ministério Público do Estado do Ceará e é vinculado à Procuradoria Geral de Justiça.</w:t>
      </w:r>
    </w:p>
    <w:p w14:paraId="5C8F6CD9" w14:textId="77777777" w:rsidR="00AD6A71" w:rsidRPr="00B44985" w:rsidRDefault="00AD6A71" w:rsidP="00AD6A71">
      <w:pPr>
        <w:pStyle w:val="Corpodetexto"/>
        <w:spacing w:line="360" w:lineRule="auto"/>
        <w:ind w:firstLine="851"/>
        <w:jc w:val="both"/>
        <w:rPr>
          <w:rFonts w:ascii="Arial Narrow" w:hAnsi="Arial Narrow"/>
          <w:b w:val="0"/>
          <w:sz w:val="22"/>
          <w:szCs w:val="22"/>
        </w:rPr>
      </w:pPr>
      <w:r w:rsidRPr="00B44985">
        <w:rPr>
          <w:rFonts w:ascii="Arial Narrow" w:hAnsi="Arial Narrow"/>
          <w:b w:val="0"/>
          <w:sz w:val="22"/>
          <w:szCs w:val="22"/>
        </w:rPr>
        <w:t>A Lei Complementar Nº 156, de 11 de dezembro de 2015, publicada no Diário Oficial do Estado, de 11 de dezembro de 2015, alterou a Lei Complementar Nº 46, de 15 de julho de 2004, destinando parte da receita anual do Fundo de Defesa dos Direitos Difusos do Estado do Ceará ao Fundo de Reaparelhamento e Modernização do Ministério Público.</w:t>
      </w:r>
    </w:p>
    <w:p w14:paraId="054FAFE1" w14:textId="77777777" w:rsidR="00AD6A71" w:rsidRPr="00AB3B91" w:rsidRDefault="00AD6A71" w:rsidP="00B44985">
      <w:pPr>
        <w:pStyle w:val="Recuodecorpodetexto2"/>
        <w:spacing w:line="360" w:lineRule="auto"/>
        <w:ind w:left="0" w:firstLine="851"/>
        <w:jc w:val="both"/>
        <w:rPr>
          <w:rFonts w:ascii="Arial Narrow" w:hAnsi="Arial Narrow"/>
        </w:rPr>
      </w:pPr>
    </w:p>
    <w:p w14:paraId="5D1B058E" w14:textId="77777777" w:rsidR="00165E81" w:rsidRPr="00AB3B91" w:rsidRDefault="00A37039" w:rsidP="00A37039">
      <w:pPr>
        <w:pStyle w:val="Ttulo1"/>
        <w:numPr>
          <w:ilvl w:val="0"/>
          <w:numId w:val="10"/>
        </w:numPr>
        <w:spacing w:line="360" w:lineRule="auto"/>
      </w:pPr>
      <w:r w:rsidRPr="00AB3B91">
        <w:t>Organograma</w:t>
      </w:r>
    </w:p>
    <w:p w14:paraId="70B108FA" w14:textId="77777777" w:rsidR="00165E81" w:rsidRPr="00AB3B91" w:rsidRDefault="00B44985" w:rsidP="00B44985">
      <w:pPr>
        <w:pStyle w:val="Recuodecorpodetexto2"/>
        <w:spacing w:line="360" w:lineRule="auto"/>
        <w:ind w:left="0"/>
        <w:jc w:val="both"/>
        <w:rPr>
          <w:rFonts w:ascii="Arial Narrow" w:hAnsi="Arial Narrow"/>
        </w:rPr>
      </w:pPr>
      <w:r>
        <w:rPr>
          <w:noProof/>
          <w:lang w:eastAsia="pt-BR"/>
        </w:rPr>
        <w:drawing>
          <wp:inline distT="0" distB="0" distL="0" distR="0" wp14:anchorId="76D7CA3A" wp14:editId="4F76029A">
            <wp:extent cx="6103152" cy="3257550"/>
            <wp:effectExtent l="0" t="0" r="0" b="0"/>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9752" cy="3266410"/>
                    </a:xfrm>
                    <a:prstGeom prst="rect">
                      <a:avLst/>
                    </a:prstGeom>
                  </pic:spPr>
                </pic:pic>
              </a:graphicData>
            </a:graphic>
          </wp:inline>
        </w:drawing>
      </w:r>
    </w:p>
    <w:p w14:paraId="52B24A57" w14:textId="77777777" w:rsidR="00165E81" w:rsidRPr="00AB3B91" w:rsidRDefault="00165E81" w:rsidP="00B44985">
      <w:pPr>
        <w:spacing w:line="360" w:lineRule="auto"/>
        <w:jc w:val="both"/>
        <w:rPr>
          <w:rFonts w:ascii="Arial Narrow" w:hAnsi="Arial Narrow"/>
        </w:rPr>
      </w:pPr>
    </w:p>
    <w:p w14:paraId="1CDADE9F" w14:textId="77777777" w:rsidR="00165E81" w:rsidRPr="00AB3B91" w:rsidRDefault="00165E81" w:rsidP="00B44985">
      <w:pPr>
        <w:spacing w:line="360" w:lineRule="auto"/>
        <w:ind w:firstLine="851"/>
        <w:jc w:val="both"/>
        <w:rPr>
          <w:rFonts w:ascii="Arial Narrow" w:hAnsi="Arial Narrow"/>
        </w:rPr>
      </w:pPr>
      <w:r w:rsidRPr="00AB3B91">
        <w:rPr>
          <w:rFonts w:ascii="Arial Narrow" w:hAnsi="Arial Narrow"/>
        </w:rPr>
        <w:t>O FDID é administrado por um Colegiado, o Conselho Estadual Gestor do Fundo de Defesa dos Direitos Difusos (CEG/FDID), composto por 15 (quinze) membros-Conselheiros listados no art. 4º da Lei Complementar 46, de 15 de julho de 2004.</w:t>
      </w:r>
    </w:p>
    <w:p w14:paraId="139B4CA3" w14:textId="77777777" w:rsidR="00165E81" w:rsidRPr="00AB3B91" w:rsidRDefault="00165E81" w:rsidP="00B44985">
      <w:pPr>
        <w:spacing w:line="360" w:lineRule="auto"/>
        <w:ind w:firstLine="851"/>
        <w:jc w:val="both"/>
        <w:rPr>
          <w:rFonts w:ascii="Arial Narrow" w:hAnsi="Arial Narrow"/>
        </w:rPr>
      </w:pPr>
      <w:r w:rsidRPr="00AB3B91">
        <w:rPr>
          <w:rFonts w:ascii="Arial Narrow" w:hAnsi="Arial Narrow"/>
        </w:rPr>
        <w:t xml:space="preserve">A equipe do FDID é constituída de 01 (um) servidor, contando com apoio técnico da Secretaria de Finanças, Assessoria de Planejamento e Coordenação, Secretaria de Tecnologia da Informação, </w:t>
      </w:r>
      <w:r w:rsidRPr="00AB3B91">
        <w:rPr>
          <w:rFonts w:ascii="Arial Narrow" w:hAnsi="Arial Narrow"/>
        </w:rPr>
        <w:lastRenderedPageBreak/>
        <w:t>Assessoria de Políticas Institucionais, Assessoria Jurídica e Secretaria de Administração, com fulcro no art. 11 da Lei Complementar, “a Procuradoria Geral de Justiça prestará apoio administrativo e fornecerá os recursos humanos e materiais necessários ao Conselho Estadual Gestor e a sua Secretaria”.</w:t>
      </w:r>
    </w:p>
    <w:p w14:paraId="47D7B8A5" w14:textId="77777777" w:rsidR="00165E81" w:rsidRPr="00AB3B91" w:rsidRDefault="00A37039" w:rsidP="00A37039">
      <w:pPr>
        <w:pStyle w:val="Ttulo1"/>
        <w:numPr>
          <w:ilvl w:val="0"/>
          <w:numId w:val="10"/>
        </w:numPr>
      </w:pPr>
      <w:r w:rsidRPr="00AB3B91">
        <w:t>Finalidades</w:t>
      </w:r>
    </w:p>
    <w:p w14:paraId="39D36AF5" w14:textId="77777777" w:rsidR="00165E81" w:rsidRPr="00AB3B91" w:rsidRDefault="00165E81" w:rsidP="00B44985">
      <w:pPr>
        <w:pStyle w:val="Corpodetexto"/>
        <w:spacing w:line="360" w:lineRule="auto"/>
        <w:jc w:val="both"/>
        <w:rPr>
          <w:rFonts w:ascii="Arial Narrow" w:hAnsi="Arial Narrow"/>
        </w:rPr>
      </w:pPr>
    </w:p>
    <w:p w14:paraId="7EBB0ABF" w14:textId="77777777" w:rsidR="00165E81" w:rsidRPr="00B44985" w:rsidRDefault="00165E81" w:rsidP="00B44985">
      <w:pPr>
        <w:pStyle w:val="Corpodetexto"/>
        <w:spacing w:line="360" w:lineRule="auto"/>
        <w:ind w:firstLine="851"/>
        <w:jc w:val="both"/>
        <w:rPr>
          <w:rFonts w:ascii="Arial Narrow" w:hAnsi="Arial Narrow"/>
          <w:b w:val="0"/>
          <w:sz w:val="22"/>
          <w:szCs w:val="22"/>
        </w:rPr>
      </w:pPr>
      <w:r w:rsidRPr="00B44985">
        <w:rPr>
          <w:rFonts w:ascii="Arial Narrow" w:hAnsi="Arial Narrow"/>
          <w:b w:val="0"/>
          <w:sz w:val="22"/>
          <w:szCs w:val="22"/>
        </w:rPr>
        <w:t>As finalidades do Fundo FDID estão dispostas no art. 2º da Lei acima citada, a saber:</w:t>
      </w:r>
    </w:p>
    <w:p w14:paraId="6898481B" w14:textId="77777777" w:rsidR="00165E81" w:rsidRPr="00B44985" w:rsidRDefault="00165E81" w:rsidP="00B44985">
      <w:pPr>
        <w:autoSpaceDE w:val="0"/>
        <w:autoSpaceDN w:val="0"/>
        <w:adjustRightInd w:val="0"/>
        <w:spacing w:line="240" w:lineRule="auto"/>
        <w:ind w:left="1418"/>
        <w:jc w:val="both"/>
        <w:rPr>
          <w:rFonts w:ascii="Arial Narrow" w:hAnsi="Arial Narrow"/>
          <w:i/>
        </w:rPr>
      </w:pPr>
      <w:r w:rsidRPr="00B44985">
        <w:rPr>
          <w:rFonts w:ascii="Arial Narrow" w:hAnsi="Arial Narrow"/>
          <w:i/>
        </w:rPr>
        <w:t xml:space="preserve">Art.2º. O Fundo, de que trata a presente Lei Complementar, tem por finalidade: </w:t>
      </w:r>
    </w:p>
    <w:p w14:paraId="3513246D" w14:textId="77777777" w:rsidR="00165E81" w:rsidRPr="00B44985" w:rsidRDefault="00165E81" w:rsidP="00B44985">
      <w:pPr>
        <w:autoSpaceDE w:val="0"/>
        <w:autoSpaceDN w:val="0"/>
        <w:adjustRightInd w:val="0"/>
        <w:spacing w:line="240" w:lineRule="auto"/>
        <w:ind w:left="1418"/>
        <w:jc w:val="both"/>
        <w:rPr>
          <w:rFonts w:ascii="Arial Narrow" w:hAnsi="Arial Narrow"/>
          <w:i/>
        </w:rPr>
      </w:pPr>
      <w:r w:rsidRPr="00B44985">
        <w:rPr>
          <w:rFonts w:ascii="Arial Narrow" w:hAnsi="Arial Narrow"/>
          <w:i/>
        </w:rPr>
        <w:t xml:space="preserve">I - ressarcir a coletividade por danos causados ao consumidor, aos bens e direitos de valor, artístico, estético, histórico, cultural, turístico, paisagístico, infração à ordem econômica e outros direitos e interesses difusos e coletivos, no território do Estado do Ceará; </w:t>
      </w:r>
    </w:p>
    <w:p w14:paraId="3A6943AA" w14:textId="77777777" w:rsidR="00165E81" w:rsidRPr="00B44985" w:rsidRDefault="00165E81" w:rsidP="00B44985">
      <w:pPr>
        <w:autoSpaceDE w:val="0"/>
        <w:autoSpaceDN w:val="0"/>
        <w:adjustRightInd w:val="0"/>
        <w:spacing w:line="240" w:lineRule="auto"/>
        <w:ind w:left="1418"/>
        <w:jc w:val="both"/>
        <w:rPr>
          <w:rFonts w:ascii="Arial Narrow" w:hAnsi="Arial Narrow"/>
          <w:i/>
        </w:rPr>
      </w:pPr>
      <w:r w:rsidRPr="00B44985">
        <w:rPr>
          <w:rFonts w:ascii="Arial Narrow" w:hAnsi="Arial Narrow"/>
          <w:i/>
        </w:rPr>
        <w:t xml:space="preserve">II - dar suporte financeiro à execução da Política de Defesa e Proteção aos Direitos Difusos no Estado do Ceará, para que sejam asseguradas as condições de desenvolvimento e melhoria da qualidade de vida da população, proporcionando o bem estar social; </w:t>
      </w:r>
    </w:p>
    <w:p w14:paraId="735590F8" w14:textId="77777777" w:rsidR="00165E81" w:rsidRPr="00B44985" w:rsidRDefault="00165E81" w:rsidP="00B44985">
      <w:pPr>
        <w:autoSpaceDE w:val="0"/>
        <w:autoSpaceDN w:val="0"/>
        <w:adjustRightInd w:val="0"/>
        <w:spacing w:line="240" w:lineRule="auto"/>
        <w:ind w:left="1418"/>
        <w:jc w:val="both"/>
        <w:rPr>
          <w:rFonts w:ascii="Arial Narrow" w:hAnsi="Arial Narrow"/>
          <w:i/>
        </w:rPr>
      </w:pPr>
      <w:r w:rsidRPr="00B44985">
        <w:rPr>
          <w:rFonts w:ascii="Arial Narrow" w:hAnsi="Arial Narrow"/>
          <w:i/>
        </w:rPr>
        <w:t xml:space="preserve">III - realizar eventos educativos e científicos e a edição de material informativo, especialmente relacionado com a natureza da infração ou do dano causado, conforme previsto no caput deste artigo; </w:t>
      </w:r>
    </w:p>
    <w:p w14:paraId="34A76D7C" w14:textId="77777777" w:rsidR="00165E81" w:rsidRPr="00FC2F1C" w:rsidRDefault="00165E81" w:rsidP="00B44985">
      <w:pPr>
        <w:autoSpaceDE w:val="0"/>
        <w:autoSpaceDN w:val="0"/>
        <w:adjustRightInd w:val="0"/>
        <w:spacing w:line="240" w:lineRule="auto"/>
        <w:ind w:left="1418"/>
        <w:jc w:val="both"/>
        <w:rPr>
          <w:rFonts w:ascii="Arial Narrow" w:hAnsi="Arial Narrow"/>
          <w:i/>
        </w:rPr>
      </w:pPr>
      <w:r w:rsidRPr="00B44985">
        <w:rPr>
          <w:rFonts w:ascii="Arial Narrow" w:hAnsi="Arial Narrow"/>
          <w:i/>
        </w:rPr>
        <w:t xml:space="preserve">IV </w:t>
      </w:r>
      <w:r w:rsidRPr="00FC2F1C">
        <w:rPr>
          <w:rFonts w:ascii="Arial Narrow" w:hAnsi="Arial Narrow"/>
          <w:i/>
        </w:rPr>
        <w:t xml:space="preserve">- </w:t>
      </w:r>
      <w:proofErr w:type="gramStart"/>
      <w:r w:rsidRPr="00FC2F1C">
        <w:rPr>
          <w:rFonts w:ascii="Arial Narrow" w:hAnsi="Arial Narrow"/>
          <w:i/>
        </w:rPr>
        <w:t>promover</w:t>
      </w:r>
      <w:proofErr w:type="gramEnd"/>
      <w:r w:rsidRPr="00FC2F1C">
        <w:rPr>
          <w:rFonts w:ascii="Arial Narrow" w:hAnsi="Arial Narrow"/>
          <w:i/>
        </w:rPr>
        <w:t xml:space="preserve"> o reaparelhamento e a modernização do Ministério Público e dos órgãos estaduais de execução e de apoio a quem incumbe a defesa dos interesses sociais e individuais indisponíveis; </w:t>
      </w:r>
    </w:p>
    <w:p w14:paraId="161FFD66" w14:textId="77777777" w:rsidR="00165E81" w:rsidRPr="00B44985" w:rsidRDefault="00165E81" w:rsidP="00B44985">
      <w:pPr>
        <w:autoSpaceDE w:val="0"/>
        <w:autoSpaceDN w:val="0"/>
        <w:adjustRightInd w:val="0"/>
        <w:spacing w:line="240" w:lineRule="auto"/>
        <w:ind w:left="1418"/>
        <w:jc w:val="both"/>
        <w:rPr>
          <w:rFonts w:ascii="Arial Narrow" w:hAnsi="Arial Narrow"/>
        </w:rPr>
      </w:pPr>
      <w:r w:rsidRPr="00B44985">
        <w:rPr>
          <w:rFonts w:ascii="Arial Narrow" w:hAnsi="Arial Narrow"/>
          <w:i/>
        </w:rPr>
        <w:t xml:space="preserve">V - </w:t>
      </w:r>
      <w:proofErr w:type="gramStart"/>
      <w:r w:rsidRPr="00B44985">
        <w:rPr>
          <w:rFonts w:ascii="Arial Narrow" w:hAnsi="Arial Narrow"/>
          <w:i/>
        </w:rPr>
        <w:t>promover</w:t>
      </w:r>
      <w:proofErr w:type="gramEnd"/>
      <w:r w:rsidRPr="00B44985">
        <w:rPr>
          <w:rFonts w:ascii="Arial Narrow" w:hAnsi="Arial Narrow"/>
          <w:i/>
        </w:rPr>
        <w:t xml:space="preserve"> a participação e fortalecer o sistema de controle social das Políticas Públicas de Proteção e Defesa dos Direitos e Interesses Difusos, possibilitando o acompanhamento, pela sociedade organizada ou não, das metas definidas e do desempenho das estratégias implementadas</w:t>
      </w:r>
      <w:r w:rsidRPr="00B44985">
        <w:rPr>
          <w:rFonts w:ascii="Arial Narrow" w:hAnsi="Arial Narrow"/>
        </w:rPr>
        <w:t xml:space="preserve">; </w:t>
      </w:r>
    </w:p>
    <w:p w14:paraId="6448F33E" w14:textId="77777777" w:rsidR="00165E81" w:rsidRPr="00B44985" w:rsidRDefault="00165E81" w:rsidP="00B44985">
      <w:pPr>
        <w:pStyle w:val="Corpodetexto"/>
        <w:spacing w:line="360" w:lineRule="auto"/>
        <w:jc w:val="both"/>
        <w:rPr>
          <w:rFonts w:ascii="Arial Narrow" w:hAnsi="Arial Narrow"/>
          <w:sz w:val="22"/>
          <w:szCs w:val="22"/>
        </w:rPr>
      </w:pPr>
    </w:p>
    <w:p w14:paraId="5DA86C69" w14:textId="77777777" w:rsidR="00165E81" w:rsidRPr="00B44985" w:rsidRDefault="00165E81" w:rsidP="00B44985">
      <w:pPr>
        <w:pStyle w:val="Corpodetexto"/>
        <w:spacing w:line="360" w:lineRule="auto"/>
        <w:ind w:firstLine="851"/>
        <w:jc w:val="both"/>
        <w:rPr>
          <w:rFonts w:ascii="Arial Narrow" w:hAnsi="Arial Narrow"/>
          <w:b w:val="0"/>
          <w:sz w:val="22"/>
          <w:szCs w:val="22"/>
        </w:rPr>
      </w:pPr>
      <w:r w:rsidRPr="00B44985">
        <w:rPr>
          <w:rFonts w:ascii="Arial Narrow" w:hAnsi="Arial Narrow"/>
          <w:b w:val="0"/>
          <w:sz w:val="22"/>
          <w:szCs w:val="22"/>
        </w:rPr>
        <w:t>Constituem recursos do FDID o produto da arrecadação especificados no art.3º da Lei Complementar nº 46, de 15 de julho de 2004, que serão distribuídos para a efetivação das medidas dispostas no art. 2º da Lei Complementar nº 46/2004 e art.3º e seguintes do Decreto nº 27.526/2004.</w:t>
      </w:r>
    </w:p>
    <w:p w14:paraId="2153DEA6" w14:textId="77777777" w:rsidR="00165E81" w:rsidRPr="00B44985" w:rsidRDefault="00165E81" w:rsidP="00B44985">
      <w:pPr>
        <w:pStyle w:val="Corpodetexto"/>
        <w:spacing w:line="360" w:lineRule="auto"/>
        <w:jc w:val="both"/>
        <w:rPr>
          <w:rFonts w:ascii="Arial Narrow" w:hAnsi="Arial Narrow"/>
          <w:b w:val="0"/>
          <w:sz w:val="22"/>
          <w:szCs w:val="22"/>
        </w:rPr>
      </w:pPr>
    </w:p>
    <w:p w14:paraId="29914C5D" w14:textId="77777777" w:rsidR="00165E81" w:rsidRPr="00B44985" w:rsidRDefault="00A37039" w:rsidP="00A37039">
      <w:pPr>
        <w:pStyle w:val="Ttulo1"/>
        <w:numPr>
          <w:ilvl w:val="0"/>
          <w:numId w:val="10"/>
        </w:numPr>
      </w:pPr>
      <w:r>
        <w:t>Atividades d</w:t>
      </w:r>
      <w:r w:rsidRPr="00B44985">
        <w:t>o Conselho</w:t>
      </w:r>
    </w:p>
    <w:p w14:paraId="462B5F41" w14:textId="77777777" w:rsidR="00165E81" w:rsidRPr="00B44985" w:rsidRDefault="00165E81" w:rsidP="00B44985">
      <w:pPr>
        <w:spacing w:line="360" w:lineRule="auto"/>
        <w:jc w:val="both"/>
        <w:rPr>
          <w:rFonts w:ascii="Arial Narrow" w:hAnsi="Arial Narrow"/>
        </w:rPr>
      </w:pPr>
    </w:p>
    <w:p w14:paraId="08F227CB" w14:textId="77777777" w:rsidR="00165E81" w:rsidRPr="00AD6A71" w:rsidRDefault="00165E81" w:rsidP="00B44985">
      <w:pPr>
        <w:tabs>
          <w:tab w:val="left" w:pos="11775"/>
        </w:tabs>
        <w:spacing w:line="360" w:lineRule="auto"/>
        <w:jc w:val="both"/>
        <w:rPr>
          <w:rFonts w:ascii="Arial Narrow" w:hAnsi="Arial Narrow"/>
        </w:rPr>
      </w:pPr>
      <w:r w:rsidRPr="00AD6A71">
        <w:rPr>
          <w:rFonts w:ascii="Arial Narrow" w:hAnsi="Arial Narrow"/>
          <w:b/>
        </w:rPr>
        <w:t>1 –</w:t>
      </w:r>
      <w:r w:rsidRPr="00AD6A71">
        <w:rPr>
          <w:rFonts w:ascii="Arial Narrow" w:hAnsi="Arial Narrow"/>
        </w:rPr>
        <w:t xml:space="preserve"> Foram realizadas pelo CEG/FDID 08 </w:t>
      </w:r>
      <w:r w:rsidR="0080447E" w:rsidRPr="00AD6A71">
        <w:rPr>
          <w:rFonts w:ascii="Arial Narrow" w:hAnsi="Arial Narrow"/>
        </w:rPr>
        <w:t>(oito) reuniões ordinárias e 04 (quatr</w:t>
      </w:r>
      <w:r w:rsidRPr="00AD6A71">
        <w:rPr>
          <w:rFonts w:ascii="Arial Narrow" w:hAnsi="Arial Narrow"/>
        </w:rPr>
        <w:t>o) reuniões extraordinárias.</w:t>
      </w:r>
    </w:p>
    <w:p w14:paraId="4CED4ECB" w14:textId="77777777" w:rsidR="00165E81" w:rsidRPr="00AD6A71" w:rsidRDefault="00165E81" w:rsidP="00B44985">
      <w:pPr>
        <w:tabs>
          <w:tab w:val="left" w:pos="11775"/>
        </w:tabs>
        <w:spacing w:line="360" w:lineRule="auto"/>
        <w:jc w:val="both"/>
        <w:rPr>
          <w:rFonts w:ascii="Arial Narrow" w:hAnsi="Arial Narrow"/>
        </w:rPr>
      </w:pPr>
      <w:r w:rsidRPr="00AD6A71">
        <w:rPr>
          <w:rFonts w:ascii="Arial Narrow" w:hAnsi="Arial Narrow"/>
          <w:b/>
        </w:rPr>
        <w:t xml:space="preserve">2 </w:t>
      </w:r>
      <w:r w:rsidR="009777F3" w:rsidRPr="00AD6A71">
        <w:rPr>
          <w:rFonts w:ascii="Arial Narrow" w:hAnsi="Arial Narrow"/>
        </w:rPr>
        <w:t xml:space="preserve">– Foram </w:t>
      </w:r>
      <w:r w:rsidR="00750613" w:rsidRPr="00AD6A71">
        <w:rPr>
          <w:rFonts w:ascii="Arial Narrow" w:hAnsi="Arial Narrow"/>
        </w:rPr>
        <w:t>votadas 02 (duas</w:t>
      </w:r>
      <w:r w:rsidRPr="00AD6A71">
        <w:rPr>
          <w:rFonts w:ascii="Arial Narrow" w:hAnsi="Arial Narrow"/>
        </w:rPr>
        <w:t>) Resoluções, a saber:</w:t>
      </w:r>
    </w:p>
    <w:p w14:paraId="46F4967D" w14:textId="77777777" w:rsidR="00165E81" w:rsidRPr="00AD6A71" w:rsidRDefault="00165E81" w:rsidP="0080447E">
      <w:pPr>
        <w:numPr>
          <w:ilvl w:val="0"/>
          <w:numId w:val="3"/>
        </w:numPr>
        <w:suppressAutoHyphens/>
        <w:spacing w:after="0" w:line="360" w:lineRule="auto"/>
        <w:ind w:left="851" w:hanging="284"/>
        <w:jc w:val="both"/>
        <w:rPr>
          <w:rFonts w:ascii="Arial Narrow" w:hAnsi="Arial Narrow"/>
        </w:rPr>
      </w:pPr>
      <w:r w:rsidRPr="00AD6A71">
        <w:rPr>
          <w:rFonts w:ascii="Arial Narrow" w:hAnsi="Arial Narrow"/>
          <w:b/>
        </w:rPr>
        <w:t xml:space="preserve">Resolução nº </w:t>
      </w:r>
      <w:r w:rsidR="0080447E" w:rsidRPr="00AD6A71">
        <w:rPr>
          <w:rFonts w:ascii="Arial Narrow" w:hAnsi="Arial Narrow"/>
          <w:b/>
        </w:rPr>
        <w:t>50</w:t>
      </w:r>
      <w:r w:rsidR="0080447E" w:rsidRPr="00AD6A71">
        <w:rPr>
          <w:rFonts w:ascii="Arial Narrow" w:hAnsi="Arial Narrow"/>
        </w:rPr>
        <w:t>,</w:t>
      </w:r>
      <w:r w:rsidR="009777F3" w:rsidRPr="00AD6A71">
        <w:rPr>
          <w:rFonts w:ascii="Arial Narrow" w:hAnsi="Arial Narrow"/>
        </w:rPr>
        <w:t xml:space="preserve"> de 23/05/2018– Dispõ</w:t>
      </w:r>
      <w:r w:rsidR="0080447E" w:rsidRPr="00AD6A71">
        <w:rPr>
          <w:rFonts w:ascii="Arial Narrow" w:hAnsi="Arial Narrow"/>
        </w:rPr>
        <w:t>e sobre o trâmite do procedimento administrativo no âmbito do Conselho Estadual Gestor do Fundo de Defesa dos Direitos Difusos;</w:t>
      </w:r>
    </w:p>
    <w:p w14:paraId="303E23F6" w14:textId="77777777" w:rsidR="00470684" w:rsidRPr="00AD6A71" w:rsidRDefault="0080447E" w:rsidP="00470684">
      <w:pPr>
        <w:numPr>
          <w:ilvl w:val="0"/>
          <w:numId w:val="3"/>
        </w:numPr>
        <w:suppressAutoHyphens/>
        <w:spacing w:after="0" w:line="360" w:lineRule="auto"/>
        <w:ind w:left="851" w:hanging="284"/>
        <w:jc w:val="both"/>
        <w:rPr>
          <w:rFonts w:ascii="Arial Narrow" w:hAnsi="Arial Narrow"/>
        </w:rPr>
      </w:pPr>
      <w:r w:rsidRPr="00AD6A71">
        <w:rPr>
          <w:rFonts w:ascii="Arial Narrow" w:hAnsi="Arial Narrow"/>
          <w:b/>
        </w:rPr>
        <w:lastRenderedPageBreak/>
        <w:t>Resolução nº 51</w:t>
      </w:r>
      <w:r w:rsidR="00165E81" w:rsidRPr="00AD6A71">
        <w:rPr>
          <w:rFonts w:ascii="Arial Narrow" w:hAnsi="Arial Narrow"/>
          <w:b/>
        </w:rPr>
        <w:t>,</w:t>
      </w:r>
      <w:r w:rsidRPr="00AD6A71">
        <w:rPr>
          <w:rFonts w:ascii="Arial Narrow" w:hAnsi="Arial Narrow"/>
        </w:rPr>
        <w:t xml:space="preserve"> de 23/05/2018 - </w:t>
      </w:r>
      <w:r w:rsidR="00470684" w:rsidRPr="00AD6A71">
        <w:rPr>
          <w:rFonts w:ascii="Arial Narrow" w:hAnsi="Arial Narrow"/>
        </w:rPr>
        <w:t>Define o valor limite para apoio financeiro de projetos com recursos do Fundo de Defesa dos Direitos Difusos do Estado do Ceará e os percentuais da contrapartida de que trata a Lei Complementa</w:t>
      </w:r>
      <w:r w:rsidR="00811DB6" w:rsidRPr="00AD6A71">
        <w:rPr>
          <w:rFonts w:ascii="Arial Narrow" w:hAnsi="Arial Narrow"/>
        </w:rPr>
        <w:t>r Nº 46, de 15 de julho de 2004.</w:t>
      </w:r>
    </w:p>
    <w:p w14:paraId="5AF65315" w14:textId="77777777" w:rsidR="00165E81" w:rsidRPr="00750613" w:rsidRDefault="00165E81" w:rsidP="00470684">
      <w:pPr>
        <w:suppressAutoHyphens/>
        <w:spacing w:after="0" w:line="360" w:lineRule="auto"/>
        <w:ind w:left="851"/>
        <w:jc w:val="both"/>
        <w:rPr>
          <w:rFonts w:ascii="Arial Narrow" w:hAnsi="Arial Narrow"/>
          <w:color w:val="FF0000"/>
        </w:rPr>
      </w:pPr>
    </w:p>
    <w:p w14:paraId="36DE27BE" w14:textId="77777777" w:rsidR="00165E81" w:rsidRPr="00AD6A71" w:rsidRDefault="00165E81" w:rsidP="00332FA6">
      <w:pPr>
        <w:spacing w:line="360" w:lineRule="auto"/>
        <w:ind w:firstLine="851"/>
        <w:jc w:val="both"/>
        <w:rPr>
          <w:rFonts w:ascii="Arial Narrow" w:hAnsi="Arial Narrow"/>
        </w:rPr>
      </w:pPr>
      <w:r w:rsidRPr="00AD6A71">
        <w:rPr>
          <w:rFonts w:ascii="Arial Narrow" w:hAnsi="Arial Narrow"/>
        </w:rPr>
        <w:t>Anualmente, tendo por base o que está previsto na Lei Complementar, o Conselho Gestor do FDID expede Edital com vista a selecionar e aprovar projetos a serem financiados com recursos do Fundo, atendendo as áreas prioritárias constante em seu art. 2º.</w:t>
      </w:r>
    </w:p>
    <w:p w14:paraId="03A77912" w14:textId="77777777" w:rsidR="00165E81" w:rsidRPr="00AD6A71" w:rsidRDefault="00165E81" w:rsidP="00B44985">
      <w:pPr>
        <w:spacing w:line="360" w:lineRule="auto"/>
        <w:ind w:firstLine="851"/>
        <w:jc w:val="both"/>
        <w:rPr>
          <w:rFonts w:ascii="Arial Narrow" w:hAnsi="Arial Narrow"/>
        </w:rPr>
      </w:pPr>
      <w:r w:rsidRPr="00AD6A71">
        <w:rPr>
          <w:rFonts w:ascii="Arial Narrow" w:hAnsi="Arial Narrow"/>
        </w:rPr>
        <w:t>Dentro do processo de análise dos projetos, é realizada avaliação da documentação apresentada e do escopo a ser financiado, com expedição de notas técnicas e deliberação de diligências após identificação de vícios. Em alguns casos, são solicitadas retificações nos projetos. Após esta fase os projetos são submetidos à deliberação do Conselho Estaduais Gestor do FDID.</w:t>
      </w:r>
    </w:p>
    <w:p w14:paraId="4ADC613C" w14:textId="77777777" w:rsidR="00165E81" w:rsidRPr="00AD6A71" w:rsidRDefault="00165E81" w:rsidP="00A37039">
      <w:pPr>
        <w:pStyle w:val="Ttulo1"/>
        <w:numPr>
          <w:ilvl w:val="0"/>
          <w:numId w:val="10"/>
        </w:numPr>
      </w:pPr>
      <w:r w:rsidRPr="00AD6A71">
        <w:t>E</w:t>
      </w:r>
      <w:r w:rsidR="00470684" w:rsidRPr="00AD6A71">
        <w:t>ditais</w:t>
      </w:r>
    </w:p>
    <w:p w14:paraId="038B0F65" w14:textId="77777777" w:rsidR="00165E81" w:rsidRPr="00AD6A71" w:rsidRDefault="00165E81" w:rsidP="00A37039">
      <w:pPr>
        <w:spacing w:after="0" w:line="360" w:lineRule="auto"/>
        <w:jc w:val="both"/>
        <w:rPr>
          <w:rFonts w:ascii="Arial Narrow" w:hAnsi="Arial Narrow"/>
        </w:rPr>
      </w:pPr>
    </w:p>
    <w:p w14:paraId="08DA4BF1" w14:textId="77777777" w:rsidR="00165E81" w:rsidRPr="00AD6A71" w:rsidRDefault="00470684" w:rsidP="00AD6A71">
      <w:pPr>
        <w:pStyle w:val="PargrafodaLista"/>
        <w:numPr>
          <w:ilvl w:val="0"/>
          <w:numId w:val="16"/>
        </w:numPr>
        <w:tabs>
          <w:tab w:val="left" w:pos="11775"/>
        </w:tabs>
        <w:spacing w:line="360" w:lineRule="auto"/>
        <w:jc w:val="both"/>
        <w:rPr>
          <w:rFonts w:ascii="Arial Narrow" w:hAnsi="Arial Narrow"/>
          <w:b/>
        </w:rPr>
      </w:pPr>
      <w:r w:rsidRPr="00AD6A71">
        <w:rPr>
          <w:rFonts w:ascii="Arial Narrow" w:hAnsi="Arial Narrow"/>
          <w:b/>
        </w:rPr>
        <w:t>Editais</w:t>
      </w:r>
      <w:r w:rsidR="00165E81" w:rsidRPr="00AD6A71">
        <w:rPr>
          <w:rFonts w:ascii="Arial Narrow" w:hAnsi="Arial Narrow"/>
          <w:b/>
        </w:rPr>
        <w:t xml:space="preserve"> </w:t>
      </w:r>
      <w:r w:rsidRPr="00AD6A71">
        <w:rPr>
          <w:rFonts w:ascii="Arial Narrow" w:hAnsi="Arial Narrow"/>
          <w:b/>
        </w:rPr>
        <w:t>de Chamamento Público 2018</w:t>
      </w:r>
    </w:p>
    <w:p w14:paraId="39A02382" w14:textId="77777777" w:rsidR="00A37039" w:rsidRPr="00AD6A71" w:rsidRDefault="00A37039" w:rsidP="00A37039">
      <w:pPr>
        <w:spacing w:after="0" w:line="360" w:lineRule="auto"/>
        <w:ind w:left="720"/>
        <w:jc w:val="both"/>
        <w:rPr>
          <w:rFonts w:ascii="Arial Narrow" w:hAnsi="Arial Narrow"/>
        </w:rPr>
      </w:pPr>
    </w:p>
    <w:p w14:paraId="4F7F0C97" w14:textId="77777777" w:rsidR="00165E81" w:rsidRPr="00AD6A71" w:rsidRDefault="00165E81" w:rsidP="00AD6A71">
      <w:pPr>
        <w:spacing w:line="360" w:lineRule="auto"/>
        <w:ind w:firstLine="851"/>
        <w:jc w:val="both"/>
        <w:rPr>
          <w:rFonts w:ascii="Arial Narrow" w:hAnsi="Arial Narrow"/>
        </w:rPr>
      </w:pPr>
      <w:r w:rsidRPr="00AD6A71">
        <w:rPr>
          <w:rFonts w:ascii="Arial Narrow" w:hAnsi="Arial Narrow"/>
        </w:rPr>
        <w:t xml:space="preserve">No </w:t>
      </w:r>
      <w:r w:rsidR="00470684" w:rsidRPr="00AD6A71">
        <w:rPr>
          <w:rFonts w:ascii="Arial Narrow" w:hAnsi="Arial Narrow"/>
        </w:rPr>
        <w:t>ano de 2018 foram</w:t>
      </w:r>
      <w:r w:rsidRPr="00AD6A71">
        <w:rPr>
          <w:rFonts w:ascii="Arial Narrow" w:hAnsi="Arial Narrow"/>
        </w:rPr>
        <w:t xml:space="preserve"> lançado</w:t>
      </w:r>
      <w:r w:rsidR="00470684" w:rsidRPr="00AD6A71">
        <w:rPr>
          <w:rFonts w:ascii="Arial Narrow" w:hAnsi="Arial Narrow"/>
        </w:rPr>
        <w:t>s</w:t>
      </w:r>
      <w:r w:rsidRPr="00AD6A71">
        <w:rPr>
          <w:rFonts w:ascii="Arial Narrow" w:hAnsi="Arial Narrow"/>
        </w:rPr>
        <w:t xml:space="preserve"> o</w:t>
      </w:r>
      <w:r w:rsidR="00470684" w:rsidRPr="00AD6A71">
        <w:rPr>
          <w:rFonts w:ascii="Arial Narrow" w:hAnsi="Arial Narrow"/>
        </w:rPr>
        <w:t>s editais de chamamento público</w:t>
      </w:r>
      <w:r w:rsidRPr="00AD6A71">
        <w:rPr>
          <w:rFonts w:ascii="Arial Narrow" w:hAnsi="Arial Narrow"/>
        </w:rPr>
        <w:t xml:space="preserve"> </w:t>
      </w:r>
      <w:proofErr w:type="spellStart"/>
      <w:r w:rsidRPr="00AD6A71">
        <w:rPr>
          <w:rFonts w:ascii="Arial Narrow" w:hAnsi="Arial Narrow"/>
        </w:rPr>
        <w:t>nº</w:t>
      </w:r>
      <w:r w:rsidR="00470684" w:rsidRPr="00AD6A71">
        <w:rPr>
          <w:rFonts w:ascii="Arial Narrow" w:hAnsi="Arial Narrow"/>
        </w:rPr>
        <w:t>s</w:t>
      </w:r>
      <w:proofErr w:type="spellEnd"/>
      <w:r w:rsidR="00470684" w:rsidRPr="00AD6A71">
        <w:rPr>
          <w:rFonts w:ascii="Arial Narrow" w:hAnsi="Arial Narrow"/>
        </w:rPr>
        <w:t xml:space="preserve"> 01/2018 e 02/2018</w:t>
      </w:r>
      <w:r w:rsidR="00332FA6" w:rsidRPr="00AD6A71">
        <w:rPr>
          <w:rFonts w:ascii="Arial Narrow" w:hAnsi="Arial Narrow"/>
        </w:rPr>
        <w:t xml:space="preserve"> e a</w:t>
      </w:r>
      <w:r w:rsidRPr="00AD6A71">
        <w:rPr>
          <w:rFonts w:ascii="Arial Narrow" w:hAnsi="Arial Narrow"/>
        </w:rPr>
        <w:t xml:space="preserve"> sistemática de apresentação de projetos obedeceu ao seguinte cronograma: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0"/>
        <w:gridCol w:w="3437"/>
        <w:gridCol w:w="4179"/>
      </w:tblGrid>
      <w:tr w:rsidR="00165E81" w:rsidRPr="00B44985" w14:paraId="75EDE328" w14:textId="77777777" w:rsidTr="00F000D0">
        <w:tc>
          <w:tcPr>
            <w:tcW w:w="778" w:type="dxa"/>
            <w:shd w:val="clear" w:color="auto" w:fill="EAF4D7" w:themeFill="accent1" w:themeFillTint="33"/>
          </w:tcPr>
          <w:p w14:paraId="5812D8F1" w14:textId="77777777" w:rsidR="00165E81" w:rsidRPr="00B44985" w:rsidRDefault="00165E81" w:rsidP="00B44985">
            <w:pPr>
              <w:spacing w:line="360" w:lineRule="auto"/>
              <w:jc w:val="both"/>
              <w:rPr>
                <w:rFonts w:ascii="Arial Narrow" w:hAnsi="Arial Narrow"/>
                <w:b/>
              </w:rPr>
            </w:pPr>
            <w:r w:rsidRPr="00B44985">
              <w:rPr>
                <w:rFonts w:ascii="Arial Narrow" w:hAnsi="Arial Narrow"/>
                <w:b/>
              </w:rPr>
              <w:t>Nº</w:t>
            </w:r>
          </w:p>
        </w:tc>
        <w:tc>
          <w:tcPr>
            <w:tcW w:w="3483" w:type="dxa"/>
            <w:shd w:val="clear" w:color="auto" w:fill="EAF4D7" w:themeFill="accent1" w:themeFillTint="33"/>
          </w:tcPr>
          <w:p w14:paraId="66197874" w14:textId="77777777" w:rsidR="00165E81" w:rsidRPr="00B44985" w:rsidRDefault="00165E81" w:rsidP="00B44985">
            <w:pPr>
              <w:spacing w:line="360" w:lineRule="auto"/>
              <w:jc w:val="both"/>
              <w:rPr>
                <w:rFonts w:ascii="Arial Narrow" w:hAnsi="Arial Narrow"/>
                <w:b/>
              </w:rPr>
            </w:pPr>
            <w:r w:rsidRPr="00B44985">
              <w:rPr>
                <w:rFonts w:ascii="Arial Narrow" w:hAnsi="Arial Narrow"/>
                <w:b/>
              </w:rPr>
              <w:t>Etapas</w:t>
            </w:r>
          </w:p>
        </w:tc>
        <w:tc>
          <w:tcPr>
            <w:tcW w:w="4244" w:type="dxa"/>
            <w:shd w:val="clear" w:color="auto" w:fill="EAF4D7" w:themeFill="accent1" w:themeFillTint="33"/>
          </w:tcPr>
          <w:p w14:paraId="7A2EF159" w14:textId="77777777" w:rsidR="00165E81" w:rsidRPr="00B44985" w:rsidRDefault="00165E81" w:rsidP="00B44985">
            <w:pPr>
              <w:spacing w:line="360" w:lineRule="auto"/>
              <w:jc w:val="both"/>
              <w:rPr>
                <w:rFonts w:ascii="Arial Narrow" w:hAnsi="Arial Narrow"/>
                <w:b/>
              </w:rPr>
            </w:pPr>
            <w:r w:rsidRPr="00B44985">
              <w:rPr>
                <w:rFonts w:ascii="Arial Narrow" w:hAnsi="Arial Narrow"/>
                <w:b/>
              </w:rPr>
              <w:t>Período</w:t>
            </w:r>
          </w:p>
        </w:tc>
      </w:tr>
      <w:tr w:rsidR="00165E81" w:rsidRPr="00B44985" w14:paraId="7F7205FE" w14:textId="77777777" w:rsidTr="00F000D0">
        <w:tc>
          <w:tcPr>
            <w:tcW w:w="778" w:type="dxa"/>
          </w:tcPr>
          <w:p w14:paraId="4230713D" w14:textId="77777777" w:rsidR="00165E81" w:rsidRPr="00AD6A71" w:rsidRDefault="00165E81" w:rsidP="00F000D0">
            <w:pPr>
              <w:spacing w:line="240" w:lineRule="auto"/>
              <w:jc w:val="center"/>
              <w:rPr>
                <w:rFonts w:ascii="Arial Narrow" w:hAnsi="Arial Narrow"/>
              </w:rPr>
            </w:pPr>
            <w:r w:rsidRPr="00AD6A71">
              <w:rPr>
                <w:rFonts w:ascii="Arial Narrow" w:hAnsi="Arial Narrow"/>
              </w:rPr>
              <w:t>01</w:t>
            </w:r>
          </w:p>
        </w:tc>
        <w:tc>
          <w:tcPr>
            <w:tcW w:w="3483" w:type="dxa"/>
          </w:tcPr>
          <w:p w14:paraId="577506CD" w14:textId="77777777" w:rsidR="00165E81" w:rsidRPr="00AD6A71" w:rsidRDefault="00165E81" w:rsidP="00AD6A71">
            <w:pPr>
              <w:spacing w:line="240" w:lineRule="auto"/>
              <w:jc w:val="both"/>
              <w:rPr>
                <w:rFonts w:ascii="Arial Narrow" w:hAnsi="Arial Narrow"/>
              </w:rPr>
            </w:pPr>
            <w:r w:rsidRPr="00AD6A71">
              <w:rPr>
                <w:rFonts w:ascii="Arial Narrow" w:hAnsi="Arial Narrow"/>
              </w:rPr>
              <w:t>Lançamento do</w:t>
            </w:r>
            <w:r w:rsidR="002E169C" w:rsidRPr="00AD6A71">
              <w:rPr>
                <w:rFonts w:ascii="Arial Narrow" w:hAnsi="Arial Narrow"/>
              </w:rPr>
              <w:t xml:space="preserve">s editais de chamamento </w:t>
            </w:r>
            <w:proofErr w:type="gramStart"/>
            <w:r w:rsidR="002E169C" w:rsidRPr="00AD6A71">
              <w:rPr>
                <w:rFonts w:ascii="Arial Narrow" w:hAnsi="Arial Narrow"/>
              </w:rPr>
              <w:t xml:space="preserve">público </w:t>
            </w:r>
            <w:r w:rsidRPr="00AD6A71">
              <w:rPr>
                <w:rFonts w:ascii="Arial Narrow" w:hAnsi="Arial Narrow"/>
              </w:rPr>
              <w:t xml:space="preserve"> </w:t>
            </w:r>
            <w:proofErr w:type="spellStart"/>
            <w:r w:rsidRPr="00AD6A71">
              <w:rPr>
                <w:rFonts w:ascii="Arial Narrow" w:hAnsi="Arial Narrow"/>
              </w:rPr>
              <w:t>nº</w:t>
            </w:r>
            <w:r w:rsidR="002E169C" w:rsidRPr="00AD6A71">
              <w:rPr>
                <w:rFonts w:ascii="Arial Narrow" w:hAnsi="Arial Narrow"/>
              </w:rPr>
              <w:t>s</w:t>
            </w:r>
            <w:proofErr w:type="spellEnd"/>
            <w:proofErr w:type="gramEnd"/>
            <w:r w:rsidR="002E169C" w:rsidRPr="00AD6A71">
              <w:rPr>
                <w:rFonts w:ascii="Arial Narrow" w:hAnsi="Arial Narrow"/>
              </w:rPr>
              <w:t xml:space="preserve">  01/2018 e 02/2018.</w:t>
            </w:r>
          </w:p>
        </w:tc>
        <w:tc>
          <w:tcPr>
            <w:tcW w:w="4244" w:type="dxa"/>
          </w:tcPr>
          <w:p w14:paraId="3F92D7EA" w14:textId="77777777" w:rsidR="00165E81" w:rsidRPr="00AD6A71" w:rsidRDefault="00930F65" w:rsidP="00AD6A71">
            <w:pPr>
              <w:spacing w:line="240" w:lineRule="auto"/>
              <w:jc w:val="both"/>
              <w:rPr>
                <w:rFonts w:ascii="Arial Narrow" w:hAnsi="Arial Narrow"/>
              </w:rPr>
            </w:pPr>
            <w:r w:rsidRPr="00AD6A71">
              <w:rPr>
                <w:rFonts w:ascii="Arial Narrow" w:hAnsi="Arial Narrow"/>
              </w:rPr>
              <w:t>23/05/2018</w:t>
            </w:r>
            <w:r w:rsidR="00165E81" w:rsidRPr="00AD6A71">
              <w:rPr>
                <w:rFonts w:ascii="Arial Narrow" w:hAnsi="Arial Narrow"/>
              </w:rPr>
              <w:t>.</w:t>
            </w:r>
          </w:p>
        </w:tc>
      </w:tr>
      <w:tr w:rsidR="00165E81" w:rsidRPr="00B44985" w14:paraId="19A71299" w14:textId="77777777" w:rsidTr="00F000D0">
        <w:tc>
          <w:tcPr>
            <w:tcW w:w="778" w:type="dxa"/>
          </w:tcPr>
          <w:p w14:paraId="545CE73F" w14:textId="77777777" w:rsidR="00165E81" w:rsidRPr="00AD6A71" w:rsidRDefault="00165E81" w:rsidP="00F000D0">
            <w:pPr>
              <w:spacing w:line="240" w:lineRule="auto"/>
              <w:jc w:val="center"/>
              <w:rPr>
                <w:rFonts w:ascii="Arial Narrow" w:hAnsi="Arial Narrow"/>
              </w:rPr>
            </w:pPr>
            <w:r w:rsidRPr="00AD6A71">
              <w:rPr>
                <w:rFonts w:ascii="Arial Narrow" w:hAnsi="Arial Narrow"/>
              </w:rPr>
              <w:t>02</w:t>
            </w:r>
          </w:p>
        </w:tc>
        <w:tc>
          <w:tcPr>
            <w:tcW w:w="3483" w:type="dxa"/>
          </w:tcPr>
          <w:p w14:paraId="0B202D0A" w14:textId="77777777" w:rsidR="00165E81" w:rsidRPr="00AD6A71" w:rsidRDefault="00165E81" w:rsidP="00AD6A71">
            <w:pPr>
              <w:spacing w:line="240" w:lineRule="auto"/>
              <w:jc w:val="both"/>
              <w:rPr>
                <w:rFonts w:ascii="Arial Narrow" w:hAnsi="Arial Narrow"/>
              </w:rPr>
            </w:pPr>
            <w:r w:rsidRPr="00AD6A71">
              <w:rPr>
                <w:rFonts w:ascii="Arial Narrow" w:hAnsi="Arial Narrow"/>
              </w:rPr>
              <w:t>Apresentação de projetos</w:t>
            </w:r>
            <w:r w:rsidR="00930F65" w:rsidRPr="00AD6A71">
              <w:rPr>
                <w:rFonts w:ascii="Arial Narrow" w:hAnsi="Arial Narrow"/>
              </w:rPr>
              <w:t>.</w:t>
            </w:r>
          </w:p>
        </w:tc>
        <w:tc>
          <w:tcPr>
            <w:tcW w:w="4244" w:type="dxa"/>
          </w:tcPr>
          <w:p w14:paraId="6C6C813E" w14:textId="77777777" w:rsidR="00165E81" w:rsidRPr="00AD6A71" w:rsidRDefault="00930F65" w:rsidP="00AD6A71">
            <w:pPr>
              <w:spacing w:line="240" w:lineRule="auto"/>
              <w:jc w:val="both"/>
              <w:rPr>
                <w:rFonts w:ascii="Arial Narrow" w:hAnsi="Arial Narrow"/>
              </w:rPr>
            </w:pPr>
            <w:r w:rsidRPr="00AD6A71">
              <w:rPr>
                <w:rFonts w:ascii="Arial Narrow" w:hAnsi="Arial Narrow"/>
              </w:rPr>
              <w:t>27/06 a 11/07/2018.</w:t>
            </w:r>
          </w:p>
        </w:tc>
      </w:tr>
      <w:tr w:rsidR="00165E81" w:rsidRPr="00B44985" w14:paraId="4D26A5B2" w14:textId="77777777" w:rsidTr="00F000D0">
        <w:tc>
          <w:tcPr>
            <w:tcW w:w="778" w:type="dxa"/>
          </w:tcPr>
          <w:p w14:paraId="398140CA" w14:textId="77777777" w:rsidR="00165E81" w:rsidRPr="00AD6A71" w:rsidRDefault="00165E81" w:rsidP="00F000D0">
            <w:pPr>
              <w:spacing w:line="240" w:lineRule="auto"/>
              <w:jc w:val="center"/>
              <w:rPr>
                <w:rFonts w:ascii="Arial Narrow" w:hAnsi="Arial Narrow"/>
              </w:rPr>
            </w:pPr>
            <w:r w:rsidRPr="00AD6A71">
              <w:rPr>
                <w:rFonts w:ascii="Arial Narrow" w:hAnsi="Arial Narrow"/>
              </w:rPr>
              <w:t>03</w:t>
            </w:r>
          </w:p>
        </w:tc>
        <w:tc>
          <w:tcPr>
            <w:tcW w:w="3483" w:type="dxa"/>
          </w:tcPr>
          <w:p w14:paraId="2E9F4A9E" w14:textId="77777777" w:rsidR="00165E81" w:rsidRPr="00AD6A71" w:rsidRDefault="00165E81" w:rsidP="00AD6A71">
            <w:pPr>
              <w:spacing w:line="240" w:lineRule="auto"/>
              <w:jc w:val="both"/>
              <w:rPr>
                <w:rFonts w:ascii="Arial Narrow" w:hAnsi="Arial Narrow"/>
              </w:rPr>
            </w:pPr>
            <w:r w:rsidRPr="00AD6A71">
              <w:rPr>
                <w:rFonts w:ascii="Arial Narrow" w:hAnsi="Arial Narrow"/>
              </w:rPr>
              <w:t>Votação e aprovação de projetos</w:t>
            </w:r>
          </w:p>
        </w:tc>
        <w:tc>
          <w:tcPr>
            <w:tcW w:w="4244" w:type="dxa"/>
          </w:tcPr>
          <w:p w14:paraId="2FFE62F2" w14:textId="77777777" w:rsidR="00165E81" w:rsidRPr="00AD6A71" w:rsidRDefault="00165E81" w:rsidP="00AD6A71">
            <w:pPr>
              <w:spacing w:line="240" w:lineRule="auto"/>
              <w:jc w:val="both"/>
              <w:rPr>
                <w:rFonts w:ascii="Arial Narrow" w:hAnsi="Arial Narrow"/>
              </w:rPr>
            </w:pPr>
            <w:r w:rsidRPr="00AD6A71">
              <w:rPr>
                <w:rFonts w:ascii="Arial Narrow" w:hAnsi="Arial Narrow"/>
              </w:rPr>
              <w:t>Reun</w:t>
            </w:r>
            <w:r w:rsidR="000927CF" w:rsidRPr="00AD6A71">
              <w:rPr>
                <w:rFonts w:ascii="Arial Narrow" w:hAnsi="Arial Narrow"/>
              </w:rPr>
              <w:t xml:space="preserve">iões </w:t>
            </w:r>
            <w:r w:rsidR="00930F65" w:rsidRPr="00AD6A71">
              <w:rPr>
                <w:rFonts w:ascii="Arial Narrow" w:hAnsi="Arial Narrow"/>
              </w:rPr>
              <w:t>realizada</w:t>
            </w:r>
            <w:r w:rsidR="009D4466" w:rsidRPr="00AD6A71">
              <w:rPr>
                <w:rFonts w:ascii="Arial Narrow" w:hAnsi="Arial Narrow"/>
              </w:rPr>
              <w:t>s no mês 11</w:t>
            </w:r>
            <w:r w:rsidR="000927CF" w:rsidRPr="00AD6A71">
              <w:rPr>
                <w:rFonts w:ascii="Arial Narrow" w:hAnsi="Arial Narrow"/>
              </w:rPr>
              <w:t>/2018</w:t>
            </w:r>
            <w:r w:rsidR="00750613" w:rsidRPr="00AD6A71">
              <w:rPr>
                <w:rFonts w:ascii="Arial Narrow" w:hAnsi="Arial Narrow"/>
              </w:rPr>
              <w:t>.</w:t>
            </w:r>
          </w:p>
        </w:tc>
      </w:tr>
      <w:tr w:rsidR="00165E81" w:rsidRPr="00B44985" w14:paraId="64143A56" w14:textId="77777777" w:rsidTr="00F000D0">
        <w:tc>
          <w:tcPr>
            <w:tcW w:w="778" w:type="dxa"/>
          </w:tcPr>
          <w:p w14:paraId="5EAF77F3" w14:textId="77777777" w:rsidR="00165E81" w:rsidRPr="00AD6A71" w:rsidRDefault="00165E81" w:rsidP="00F000D0">
            <w:pPr>
              <w:spacing w:line="240" w:lineRule="auto"/>
              <w:jc w:val="center"/>
              <w:rPr>
                <w:rFonts w:ascii="Arial Narrow" w:hAnsi="Arial Narrow"/>
              </w:rPr>
            </w:pPr>
            <w:r w:rsidRPr="00AD6A71">
              <w:rPr>
                <w:rFonts w:ascii="Arial Narrow" w:hAnsi="Arial Narrow"/>
              </w:rPr>
              <w:t>04</w:t>
            </w:r>
          </w:p>
        </w:tc>
        <w:tc>
          <w:tcPr>
            <w:tcW w:w="3483" w:type="dxa"/>
          </w:tcPr>
          <w:p w14:paraId="0C99A0C3" w14:textId="77777777" w:rsidR="00165E81" w:rsidRPr="00AD6A71" w:rsidRDefault="00930F65" w:rsidP="00AD6A71">
            <w:pPr>
              <w:spacing w:line="240" w:lineRule="auto"/>
              <w:jc w:val="both"/>
              <w:rPr>
                <w:rFonts w:ascii="Arial Narrow" w:hAnsi="Arial Narrow"/>
              </w:rPr>
            </w:pPr>
            <w:r w:rsidRPr="00AD6A71">
              <w:rPr>
                <w:rFonts w:ascii="Arial Narrow" w:hAnsi="Arial Narrow"/>
              </w:rPr>
              <w:t xml:space="preserve">Celebração de Convênios, </w:t>
            </w:r>
            <w:proofErr w:type="spellStart"/>
            <w:r w:rsidR="00165E81" w:rsidRPr="00AD6A71">
              <w:rPr>
                <w:rFonts w:ascii="Arial Narrow" w:hAnsi="Arial Narrow"/>
              </w:rPr>
              <w:t>TDCO’s</w:t>
            </w:r>
            <w:proofErr w:type="spellEnd"/>
            <w:r w:rsidR="00470684" w:rsidRPr="00AD6A71">
              <w:rPr>
                <w:rFonts w:ascii="Arial Narrow" w:hAnsi="Arial Narrow"/>
              </w:rPr>
              <w:t xml:space="preserve"> e Termos de Fomento</w:t>
            </w:r>
            <w:r w:rsidRPr="00AD6A71">
              <w:rPr>
                <w:rFonts w:ascii="Arial Narrow" w:hAnsi="Arial Narrow"/>
              </w:rPr>
              <w:t>.</w:t>
            </w:r>
          </w:p>
        </w:tc>
        <w:tc>
          <w:tcPr>
            <w:tcW w:w="4244" w:type="dxa"/>
          </w:tcPr>
          <w:p w14:paraId="7CB91980" w14:textId="77777777" w:rsidR="00165E81" w:rsidRPr="00AD6A71" w:rsidRDefault="000927CF" w:rsidP="00AD6A71">
            <w:pPr>
              <w:spacing w:line="240" w:lineRule="auto"/>
              <w:jc w:val="both"/>
              <w:rPr>
                <w:rFonts w:ascii="Arial Narrow" w:hAnsi="Arial Narrow"/>
              </w:rPr>
            </w:pPr>
            <w:r w:rsidRPr="00AD6A71">
              <w:rPr>
                <w:rFonts w:ascii="Arial Narrow" w:hAnsi="Arial Narrow"/>
              </w:rPr>
              <w:t xml:space="preserve">A partir de </w:t>
            </w:r>
            <w:r w:rsidR="00470684" w:rsidRPr="00AD6A71">
              <w:rPr>
                <w:rFonts w:ascii="Arial Narrow" w:hAnsi="Arial Narrow"/>
              </w:rPr>
              <w:t>01/2019</w:t>
            </w:r>
            <w:r w:rsidR="00165E81" w:rsidRPr="00AD6A71">
              <w:rPr>
                <w:rFonts w:ascii="Arial Narrow" w:hAnsi="Arial Narrow"/>
              </w:rPr>
              <w:t>.</w:t>
            </w:r>
          </w:p>
        </w:tc>
      </w:tr>
    </w:tbl>
    <w:p w14:paraId="770ED260" w14:textId="77777777" w:rsidR="00332FA6" w:rsidRDefault="00332FA6" w:rsidP="00B44985">
      <w:pPr>
        <w:tabs>
          <w:tab w:val="left" w:pos="284"/>
          <w:tab w:val="left" w:pos="426"/>
        </w:tabs>
        <w:spacing w:line="360" w:lineRule="auto"/>
        <w:jc w:val="both"/>
        <w:rPr>
          <w:rFonts w:ascii="Arial Narrow" w:hAnsi="Arial Narrow"/>
        </w:rPr>
      </w:pPr>
    </w:p>
    <w:p w14:paraId="0EA9A49D" w14:textId="77777777" w:rsidR="00332FA6" w:rsidRPr="00AD6A71" w:rsidRDefault="00332FA6" w:rsidP="00AD6A71">
      <w:pPr>
        <w:spacing w:line="360" w:lineRule="auto"/>
        <w:ind w:firstLine="851"/>
        <w:jc w:val="both"/>
        <w:rPr>
          <w:rFonts w:ascii="Arial Narrow" w:hAnsi="Arial Narrow"/>
        </w:rPr>
      </w:pPr>
      <w:r w:rsidRPr="00AD6A71">
        <w:rPr>
          <w:rFonts w:ascii="Arial Narrow" w:hAnsi="Arial Narrow"/>
        </w:rPr>
        <w:t>Foram aprovados</w:t>
      </w:r>
      <w:r w:rsidR="00470684" w:rsidRPr="00AD6A71">
        <w:rPr>
          <w:rFonts w:ascii="Arial Narrow" w:hAnsi="Arial Narrow"/>
        </w:rPr>
        <w:t xml:space="preserve"> 02</w:t>
      </w:r>
      <w:r w:rsidRPr="00AD6A71">
        <w:rPr>
          <w:rFonts w:ascii="Arial Narrow" w:hAnsi="Arial Narrow"/>
        </w:rPr>
        <w:t xml:space="preserve"> projetos com execução </w:t>
      </w:r>
      <w:r w:rsidR="00AD6A71">
        <w:rPr>
          <w:rFonts w:ascii="Arial Narrow" w:hAnsi="Arial Narrow"/>
        </w:rPr>
        <w:t>n</w:t>
      </w:r>
      <w:r w:rsidRPr="00AD6A71">
        <w:rPr>
          <w:rFonts w:ascii="Arial Narrow" w:hAnsi="Arial Narrow"/>
        </w:rPr>
        <w:t xml:space="preserve">o </w:t>
      </w:r>
      <w:r w:rsidRPr="00AD6A71">
        <w:rPr>
          <w:rFonts w:ascii="Arial Narrow" w:hAnsi="Arial Narrow"/>
          <w:b/>
        </w:rPr>
        <w:t>exercício de 201</w:t>
      </w:r>
      <w:r w:rsidR="00470684" w:rsidRPr="00AD6A71">
        <w:rPr>
          <w:rFonts w:ascii="Arial Narrow" w:hAnsi="Arial Narrow"/>
          <w:b/>
        </w:rPr>
        <w:t>9</w:t>
      </w:r>
      <w:r w:rsidRPr="00AD6A71">
        <w:rPr>
          <w:rFonts w:ascii="Arial Narrow" w:hAnsi="Arial Narrow"/>
        </w:rPr>
        <w:t xml:space="preserve">. </w:t>
      </w:r>
    </w:p>
    <w:tbl>
      <w:tblPr>
        <w:tblStyle w:val="Tabelacomgrade"/>
        <w:tblW w:w="0" w:type="auto"/>
        <w:jc w:val="center"/>
        <w:tblLook w:val="04A0" w:firstRow="1" w:lastRow="0" w:firstColumn="1" w:lastColumn="0" w:noHBand="0" w:noVBand="1"/>
      </w:tblPr>
      <w:tblGrid>
        <w:gridCol w:w="1576"/>
        <w:gridCol w:w="2968"/>
        <w:gridCol w:w="3950"/>
      </w:tblGrid>
      <w:tr w:rsidR="00332FA6" w14:paraId="039737D0" w14:textId="77777777" w:rsidTr="00AD6A71">
        <w:trPr>
          <w:jc w:val="center"/>
        </w:trPr>
        <w:tc>
          <w:tcPr>
            <w:tcW w:w="1578" w:type="dxa"/>
            <w:shd w:val="clear" w:color="auto" w:fill="EAF4D7" w:themeFill="accent1" w:themeFillTint="33"/>
          </w:tcPr>
          <w:p w14:paraId="1D1CD8B4" w14:textId="77777777" w:rsidR="00332FA6" w:rsidRPr="00AD6A71" w:rsidRDefault="00450618" w:rsidP="00F000D0">
            <w:pPr>
              <w:tabs>
                <w:tab w:val="left" w:pos="0"/>
              </w:tabs>
              <w:spacing w:before="120"/>
              <w:jc w:val="center"/>
              <w:rPr>
                <w:rFonts w:ascii="Arial Narrow" w:hAnsi="Arial Narrow"/>
                <w:b/>
                <w:bCs/>
              </w:rPr>
            </w:pPr>
            <w:r w:rsidRPr="00AD6A71">
              <w:rPr>
                <w:rFonts w:ascii="Arial Narrow" w:hAnsi="Arial Narrow"/>
                <w:b/>
              </w:rPr>
              <w:t>P</w:t>
            </w:r>
            <w:r w:rsidR="00332FA6" w:rsidRPr="00AD6A71">
              <w:rPr>
                <w:rFonts w:ascii="Arial Narrow" w:hAnsi="Arial Narrow"/>
                <w:b/>
                <w:bCs/>
              </w:rPr>
              <w:t>rocesso</w:t>
            </w:r>
          </w:p>
        </w:tc>
        <w:tc>
          <w:tcPr>
            <w:tcW w:w="2976" w:type="dxa"/>
            <w:shd w:val="clear" w:color="auto" w:fill="EAF4D7" w:themeFill="accent1" w:themeFillTint="33"/>
          </w:tcPr>
          <w:p w14:paraId="76B237AC" w14:textId="77777777" w:rsidR="00332FA6" w:rsidRPr="00AD6A71" w:rsidRDefault="00332FA6" w:rsidP="00F000D0">
            <w:pPr>
              <w:tabs>
                <w:tab w:val="left" w:pos="0"/>
              </w:tabs>
              <w:spacing w:before="120"/>
              <w:jc w:val="center"/>
              <w:rPr>
                <w:rFonts w:ascii="Arial Narrow" w:hAnsi="Arial Narrow"/>
                <w:b/>
                <w:bCs/>
              </w:rPr>
            </w:pPr>
            <w:r w:rsidRPr="00AD6A71">
              <w:rPr>
                <w:rFonts w:ascii="Arial Narrow" w:hAnsi="Arial Narrow"/>
                <w:b/>
                <w:bCs/>
              </w:rPr>
              <w:t>Proponente</w:t>
            </w:r>
          </w:p>
        </w:tc>
        <w:tc>
          <w:tcPr>
            <w:tcW w:w="3963" w:type="dxa"/>
            <w:shd w:val="clear" w:color="auto" w:fill="EAF4D7" w:themeFill="accent1" w:themeFillTint="33"/>
          </w:tcPr>
          <w:p w14:paraId="2E0EA9DC" w14:textId="77777777" w:rsidR="00332FA6" w:rsidRPr="00AD6A71" w:rsidRDefault="00332FA6" w:rsidP="00F000D0">
            <w:pPr>
              <w:tabs>
                <w:tab w:val="left" w:pos="0"/>
              </w:tabs>
              <w:spacing w:before="120"/>
              <w:jc w:val="center"/>
              <w:rPr>
                <w:rFonts w:ascii="Arial Narrow" w:hAnsi="Arial Narrow"/>
                <w:b/>
                <w:bCs/>
              </w:rPr>
            </w:pPr>
            <w:r w:rsidRPr="00AD6A71">
              <w:rPr>
                <w:rFonts w:ascii="Arial Narrow" w:hAnsi="Arial Narrow"/>
                <w:b/>
                <w:bCs/>
              </w:rPr>
              <w:t>Projeto</w:t>
            </w:r>
          </w:p>
        </w:tc>
      </w:tr>
      <w:tr w:rsidR="00332FA6" w14:paraId="6DB84409" w14:textId="77777777" w:rsidTr="00AD6A71">
        <w:trPr>
          <w:jc w:val="center"/>
        </w:trPr>
        <w:tc>
          <w:tcPr>
            <w:tcW w:w="1578" w:type="dxa"/>
          </w:tcPr>
          <w:p w14:paraId="5B44E6B3" w14:textId="77777777" w:rsidR="00332FA6" w:rsidRPr="00AD6A71" w:rsidRDefault="00811DB6" w:rsidP="00F000D0">
            <w:pPr>
              <w:numPr>
                <w:ilvl w:val="0"/>
                <w:numId w:val="4"/>
              </w:numPr>
              <w:tabs>
                <w:tab w:val="left" w:pos="0"/>
              </w:tabs>
              <w:ind w:left="0"/>
              <w:jc w:val="both"/>
              <w:rPr>
                <w:rFonts w:ascii="Arial Narrow" w:hAnsi="Arial Narrow"/>
                <w:b/>
                <w:bCs/>
              </w:rPr>
            </w:pPr>
            <w:r w:rsidRPr="00AD6A71">
              <w:rPr>
                <w:rFonts w:ascii="Arial Narrow" w:hAnsi="Arial Narrow"/>
                <w:bCs/>
              </w:rPr>
              <w:t>24960/2018</w:t>
            </w:r>
            <w:r w:rsidR="00332FA6" w:rsidRPr="00AD6A71">
              <w:rPr>
                <w:rFonts w:ascii="Arial Narrow" w:hAnsi="Arial Narrow"/>
                <w:bCs/>
              </w:rPr>
              <w:t>-</w:t>
            </w:r>
            <w:r w:rsidRPr="00AD6A71">
              <w:rPr>
                <w:rFonts w:ascii="Arial Narrow" w:hAnsi="Arial Narrow"/>
                <w:bCs/>
              </w:rPr>
              <w:t>7</w:t>
            </w:r>
          </w:p>
          <w:p w14:paraId="7D534D72" w14:textId="77777777" w:rsidR="00332FA6" w:rsidRPr="00AD6A71" w:rsidRDefault="00332FA6" w:rsidP="00F000D0">
            <w:pPr>
              <w:tabs>
                <w:tab w:val="left" w:pos="0"/>
              </w:tabs>
              <w:jc w:val="both"/>
              <w:rPr>
                <w:rFonts w:ascii="Arial Narrow" w:hAnsi="Arial Narrow"/>
              </w:rPr>
            </w:pPr>
          </w:p>
        </w:tc>
        <w:tc>
          <w:tcPr>
            <w:tcW w:w="2976" w:type="dxa"/>
          </w:tcPr>
          <w:p w14:paraId="7FCF083E" w14:textId="77777777" w:rsidR="00332FA6" w:rsidRPr="00AD6A71" w:rsidRDefault="00811DB6" w:rsidP="00F000D0">
            <w:pPr>
              <w:tabs>
                <w:tab w:val="left" w:pos="0"/>
              </w:tabs>
              <w:jc w:val="both"/>
              <w:rPr>
                <w:rFonts w:ascii="Arial Narrow" w:hAnsi="Arial Narrow"/>
                <w:b/>
                <w:bCs/>
              </w:rPr>
            </w:pPr>
            <w:r w:rsidRPr="00AD6A71">
              <w:rPr>
                <w:rFonts w:ascii="Arial Narrow" w:hAnsi="Arial Narrow"/>
              </w:rPr>
              <w:t>Procuradoria-Geral de Justiça</w:t>
            </w:r>
            <w:r w:rsidR="00332FA6" w:rsidRPr="00AD6A71">
              <w:rPr>
                <w:rFonts w:ascii="Arial Narrow" w:hAnsi="Arial Narrow"/>
              </w:rPr>
              <w:t>.</w:t>
            </w:r>
          </w:p>
        </w:tc>
        <w:tc>
          <w:tcPr>
            <w:tcW w:w="3963" w:type="dxa"/>
          </w:tcPr>
          <w:p w14:paraId="447C4037" w14:textId="77777777" w:rsidR="00332FA6" w:rsidRPr="00AD6A71" w:rsidRDefault="00811DB6" w:rsidP="00F000D0">
            <w:pPr>
              <w:tabs>
                <w:tab w:val="left" w:pos="0"/>
              </w:tabs>
              <w:jc w:val="both"/>
              <w:rPr>
                <w:rFonts w:ascii="Arial Narrow" w:hAnsi="Arial Narrow"/>
                <w:b/>
              </w:rPr>
            </w:pPr>
            <w:r w:rsidRPr="00AD6A71">
              <w:rPr>
                <w:rFonts w:ascii="Arial Narrow" w:hAnsi="Arial Narrow"/>
                <w:b/>
              </w:rPr>
              <w:t>Direito do Consumidor na sala de Aula</w:t>
            </w:r>
            <w:r w:rsidR="00332FA6" w:rsidRPr="00AD6A71">
              <w:rPr>
                <w:rFonts w:ascii="Arial Narrow" w:hAnsi="Arial Narrow"/>
                <w:b/>
              </w:rPr>
              <w:t>.</w:t>
            </w:r>
          </w:p>
        </w:tc>
      </w:tr>
      <w:tr w:rsidR="00332FA6" w14:paraId="3168DB44" w14:textId="77777777" w:rsidTr="00AD6A71">
        <w:trPr>
          <w:jc w:val="center"/>
        </w:trPr>
        <w:tc>
          <w:tcPr>
            <w:tcW w:w="1578" w:type="dxa"/>
          </w:tcPr>
          <w:p w14:paraId="5117071A" w14:textId="77777777" w:rsidR="00332FA6" w:rsidRPr="00AD6A71" w:rsidRDefault="00811DB6" w:rsidP="00F000D0">
            <w:pPr>
              <w:numPr>
                <w:ilvl w:val="0"/>
                <w:numId w:val="4"/>
              </w:numPr>
              <w:tabs>
                <w:tab w:val="left" w:pos="0"/>
              </w:tabs>
              <w:suppressAutoHyphens/>
              <w:ind w:left="0"/>
              <w:jc w:val="both"/>
              <w:rPr>
                <w:rFonts w:ascii="Arial Narrow" w:hAnsi="Arial Narrow"/>
              </w:rPr>
            </w:pPr>
            <w:r w:rsidRPr="00AD6A71">
              <w:rPr>
                <w:rFonts w:ascii="Arial Narrow" w:hAnsi="Arial Narrow"/>
              </w:rPr>
              <w:t>24948/2018-2</w:t>
            </w:r>
          </w:p>
          <w:p w14:paraId="7B7857C5" w14:textId="77777777" w:rsidR="00332FA6" w:rsidRPr="00AD6A71" w:rsidRDefault="00332FA6" w:rsidP="00F000D0">
            <w:pPr>
              <w:tabs>
                <w:tab w:val="left" w:pos="284"/>
                <w:tab w:val="left" w:pos="426"/>
              </w:tabs>
              <w:jc w:val="both"/>
              <w:rPr>
                <w:rFonts w:ascii="Arial Narrow" w:hAnsi="Arial Narrow"/>
              </w:rPr>
            </w:pPr>
          </w:p>
        </w:tc>
        <w:tc>
          <w:tcPr>
            <w:tcW w:w="2976" w:type="dxa"/>
          </w:tcPr>
          <w:p w14:paraId="52CC0CE9" w14:textId="77777777" w:rsidR="00332FA6" w:rsidRPr="00AD6A71" w:rsidRDefault="00811DB6" w:rsidP="00F000D0">
            <w:pPr>
              <w:tabs>
                <w:tab w:val="left" w:pos="284"/>
                <w:tab w:val="left" w:pos="426"/>
              </w:tabs>
              <w:jc w:val="both"/>
              <w:rPr>
                <w:rFonts w:ascii="Arial Narrow" w:hAnsi="Arial Narrow"/>
              </w:rPr>
            </w:pPr>
            <w:proofErr w:type="spellStart"/>
            <w:r w:rsidRPr="00AD6A71">
              <w:rPr>
                <w:rFonts w:ascii="Arial Narrow" w:hAnsi="Arial Narrow"/>
              </w:rPr>
              <w:t>We</w:t>
            </w:r>
            <w:proofErr w:type="spellEnd"/>
            <w:r w:rsidRPr="00AD6A71">
              <w:rPr>
                <w:rFonts w:ascii="Arial Narrow" w:hAnsi="Arial Narrow"/>
              </w:rPr>
              <w:t xml:space="preserve"> World Brasil</w:t>
            </w:r>
          </w:p>
        </w:tc>
        <w:tc>
          <w:tcPr>
            <w:tcW w:w="3963" w:type="dxa"/>
          </w:tcPr>
          <w:p w14:paraId="791839A8" w14:textId="77777777" w:rsidR="00332FA6" w:rsidRPr="00AD6A71" w:rsidRDefault="00811DB6" w:rsidP="00F000D0">
            <w:pPr>
              <w:tabs>
                <w:tab w:val="left" w:pos="284"/>
                <w:tab w:val="left" w:pos="426"/>
              </w:tabs>
              <w:jc w:val="both"/>
              <w:rPr>
                <w:rFonts w:ascii="Arial Narrow" w:hAnsi="Arial Narrow"/>
              </w:rPr>
            </w:pPr>
            <w:r w:rsidRPr="00AD6A71">
              <w:rPr>
                <w:rFonts w:ascii="Arial Narrow" w:hAnsi="Arial Narrow"/>
                <w:b/>
              </w:rPr>
              <w:t>C</w:t>
            </w:r>
            <w:r w:rsidR="00750613" w:rsidRPr="00AD6A71">
              <w:rPr>
                <w:rFonts w:ascii="Arial Narrow" w:hAnsi="Arial Narrow"/>
                <w:b/>
              </w:rPr>
              <w:t>iranda Sertaneja: Fortalecendo P</w:t>
            </w:r>
            <w:r w:rsidRPr="00AD6A71">
              <w:rPr>
                <w:rFonts w:ascii="Arial Narrow" w:hAnsi="Arial Narrow"/>
                <w:b/>
              </w:rPr>
              <w:t>olíticas, Garantindo Direitos.</w:t>
            </w:r>
          </w:p>
        </w:tc>
      </w:tr>
    </w:tbl>
    <w:p w14:paraId="1EB095A6" w14:textId="77777777" w:rsidR="00165E81" w:rsidRPr="00B44985" w:rsidRDefault="00165E81" w:rsidP="00B44985">
      <w:pPr>
        <w:tabs>
          <w:tab w:val="left" w:pos="284"/>
          <w:tab w:val="left" w:pos="426"/>
        </w:tabs>
        <w:spacing w:line="360" w:lineRule="auto"/>
        <w:jc w:val="both"/>
        <w:rPr>
          <w:rFonts w:ascii="Arial Narrow" w:hAnsi="Arial Narrow"/>
        </w:rPr>
      </w:pPr>
    </w:p>
    <w:p w14:paraId="7769C1E4" w14:textId="77777777" w:rsidR="002E169C" w:rsidRPr="00F000D0" w:rsidRDefault="00685A5D" w:rsidP="000927CF">
      <w:pPr>
        <w:spacing w:line="360" w:lineRule="auto"/>
        <w:ind w:firstLine="851"/>
        <w:jc w:val="both"/>
        <w:rPr>
          <w:rFonts w:ascii="Arial Narrow" w:hAnsi="Arial Narrow"/>
        </w:rPr>
      </w:pPr>
      <w:r w:rsidRPr="00F000D0">
        <w:rPr>
          <w:rFonts w:ascii="Arial Narrow" w:hAnsi="Arial Narrow"/>
        </w:rPr>
        <w:t>Importa salientar que dos</w:t>
      </w:r>
      <w:r w:rsidR="00D215F7" w:rsidRPr="00F000D0">
        <w:rPr>
          <w:rFonts w:ascii="Arial Narrow" w:hAnsi="Arial Narrow"/>
        </w:rPr>
        <w:t xml:space="preserve"> 48 (quarenta e oito</w:t>
      </w:r>
      <w:r w:rsidR="00165E81" w:rsidRPr="00F000D0">
        <w:rPr>
          <w:rFonts w:ascii="Arial Narrow" w:hAnsi="Arial Narrow"/>
        </w:rPr>
        <w:t>) projetos apresentados</w:t>
      </w:r>
      <w:r w:rsidR="00D215F7" w:rsidRPr="00F000D0">
        <w:rPr>
          <w:rFonts w:ascii="Arial Narrow" w:hAnsi="Arial Narrow"/>
        </w:rPr>
        <w:t>, 46 (quarenta e seis</w:t>
      </w:r>
      <w:r w:rsidR="00165E81" w:rsidRPr="00F000D0">
        <w:rPr>
          <w:rFonts w:ascii="Arial Narrow" w:hAnsi="Arial Narrow"/>
        </w:rPr>
        <w:t>) não foram aprovados, em razão do não atendimento as regras do</w:t>
      </w:r>
      <w:r w:rsidR="000927CF" w:rsidRPr="00F000D0">
        <w:rPr>
          <w:rFonts w:ascii="Arial Narrow" w:hAnsi="Arial Narrow"/>
        </w:rPr>
        <w:t>s</w:t>
      </w:r>
      <w:r w:rsidR="006707BE" w:rsidRPr="00F000D0">
        <w:rPr>
          <w:rFonts w:ascii="Arial Narrow" w:hAnsi="Arial Narrow"/>
        </w:rPr>
        <w:t xml:space="preserve"> editais</w:t>
      </w:r>
      <w:r w:rsidR="00165E81" w:rsidRPr="00F000D0">
        <w:rPr>
          <w:rFonts w:ascii="Arial Narrow" w:hAnsi="Arial Narrow"/>
        </w:rPr>
        <w:t xml:space="preserve"> </w:t>
      </w:r>
      <w:r w:rsidR="000927CF" w:rsidRPr="00F000D0">
        <w:rPr>
          <w:rFonts w:ascii="Arial Narrow" w:hAnsi="Arial Narrow"/>
        </w:rPr>
        <w:t xml:space="preserve">de Chamamento Público </w:t>
      </w:r>
      <w:r w:rsidR="00165E81" w:rsidRPr="00F000D0">
        <w:rPr>
          <w:rFonts w:ascii="Arial Narrow" w:hAnsi="Arial Narrow"/>
        </w:rPr>
        <w:t xml:space="preserve">CEG/FDID </w:t>
      </w:r>
      <w:proofErr w:type="spellStart"/>
      <w:r w:rsidR="00165E81" w:rsidRPr="00F000D0">
        <w:rPr>
          <w:rFonts w:ascii="Arial Narrow" w:hAnsi="Arial Narrow"/>
        </w:rPr>
        <w:t>nº</w:t>
      </w:r>
      <w:r w:rsidR="000927CF" w:rsidRPr="00F000D0">
        <w:rPr>
          <w:rFonts w:ascii="Arial Narrow" w:hAnsi="Arial Narrow"/>
        </w:rPr>
        <w:t>s</w:t>
      </w:r>
      <w:proofErr w:type="spellEnd"/>
      <w:r w:rsidR="00165E81" w:rsidRPr="00F000D0">
        <w:rPr>
          <w:rFonts w:ascii="Arial Narrow" w:hAnsi="Arial Narrow"/>
        </w:rPr>
        <w:t xml:space="preserve"> 01/201</w:t>
      </w:r>
      <w:r w:rsidR="000927CF" w:rsidRPr="00F000D0">
        <w:rPr>
          <w:rFonts w:ascii="Arial Narrow" w:hAnsi="Arial Narrow"/>
        </w:rPr>
        <w:t>8 e 02/2018</w:t>
      </w:r>
      <w:r w:rsidR="0015079C">
        <w:rPr>
          <w:rFonts w:ascii="Arial Narrow" w:hAnsi="Arial Narrow"/>
        </w:rPr>
        <w:t>,</w:t>
      </w:r>
      <w:r w:rsidR="00165E81" w:rsidRPr="00F000D0">
        <w:rPr>
          <w:rFonts w:ascii="Arial Narrow" w:hAnsi="Arial Narrow"/>
        </w:rPr>
        <w:t xml:space="preserve"> consideradas imprescindíveis à análise e votação do projeto</w:t>
      </w:r>
      <w:r w:rsidR="00332FA6" w:rsidRPr="00F000D0">
        <w:rPr>
          <w:rFonts w:ascii="Arial Narrow" w:hAnsi="Arial Narrow"/>
        </w:rPr>
        <w:t xml:space="preserve">. Dentre os pontos </w:t>
      </w:r>
      <w:r w:rsidR="00332FA6" w:rsidRPr="00F000D0">
        <w:rPr>
          <w:rFonts w:ascii="Arial Narrow" w:hAnsi="Arial Narrow"/>
        </w:rPr>
        <w:lastRenderedPageBreak/>
        <w:t>verificados, destacou</w:t>
      </w:r>
      <w:r w:rsidR="00165E81" w:rsidRPr="00F000D0">
        <w:rPr>
          <w:rFonts w:ascii="Arial Narrow" w:hAnsi="Arial Narrow"/>
        </w:rPr>
        <w:t>-se a não apresentação de documentos exigidos, não correções de erros em tempo hábil e/ou insanáveis por parte do proponente,</w:t>
      </w:r>
      <w:r w:rsidR="00D215F7" w:rsidRPr="00F000D0">
        <w:rPr>
          <w:rFonts w:ascii="Arial Narrow" w:hAnsi="Arial Narrow"/>
        </w:rPr>
        <w:t xml:space="preserve"> campos obrigatórios não preenchidos, </w:t>
      </w:r>
      <w:r w:rsidR="00165E81" w:rsidRPr="00F000D0">
        <w:rPr>
          <w:rFonts w:ascii="Arial Narrow" w:hAnsi="Arial Narrow"/>
        </w:rPr>
        <w:t xml:space="preserve">bem como da inclusão de despesas indevidas.  </w:t>
      </w:r>
    </w:p>
    <w:p w14:paraId="2F4037B3" w14:textId="77777777" w:rsidR="00165E81" w:rsidRPr="00B44985" w:rsidRDefault="00165E81" w:rsidP="00A37039">
      <w:pPr>
        <w:pStyle w:val="Ttulo1"/>
        <w:numPr>
          <w:ilvl w:val="0"/>
          <w:numId w:val="10"/>
        </w:numPr>
      </w:pPr>
      <w:proofErr w:type="gramStart"/>
      <w:r w:rsidRPr="00B44985">
        <w:t>Planejamento e Gestão Orçamentária</w:t>
      </w:r>
      <w:proofErr w:type="gramEnd"/>
      <w:r w:rsidRPr="00B44985">
        <w:t xml:space="preserve"> - 201</w:t>
      </w:r>
      <w:r w:rsidR="00F000D0">
        <w:t>8</w:t>
      </w:r>
    </w:p>
    <w:p w14:paraId="4DA588D8" w14:textId="77777777" w:rsidR="00165E81" w:rsidRPr="00F000D0" w:rsidRDefault="00165E81" w:rsidP="00A37039">
      <w:pPr>
        <w:pStyle w:val="Ttulo2"/>
        <w:numPr>
          <w:ilvl w:val="0"/>
          <w:numId w:val="14"/>
        </w:numPr>
        <w:rPr>
          <w:color w:val="auto"/>
        </w:rPr>
      </w:pPr>
      <w:r w:rsidRPr="00F000D0">
        <w:rPr>
          <w:color w:val="auto"/>
        </w:rPr>
        <w:t>Plano Plurianual 2016-2019</w:t>
      </w:r>
    </w:p>
    <w:p w14:paraId="627FB6DC" w14:textId="77777777" w:rsidR="00332FA6" w:rsidRPr="00332FA6" w:rsidRDefault="00332FA6" w:rsidP="00332FA6"/>
    <w:p w14:paraId="58970171" w14:textId="77777777" w:rsidR="00450618" w:rsidRDefault="00165E81" w:rsidP="00B44985">
      <w:pPr>
        <w:tabs>
          <w:tab w:val="left" w:pos="180"/>
        </w:tabs>
        <w:spacing w:line="360" w:lineRule="auto"/>
        <w:jc w:val="both"/>
        <w:rPr>
          <w:rFonts w:ascii="Arial Narrow" w:hAnsi="Arial Narrow" w:cs="Arial"/>
          <w:bCs/>
        </w:rPr>
      </w:pPr>
      <w:r w:rsidRPr="00B44985">
        <w:rPr>
          <w:rFonts w:ascii="Arial Narrow" w:hAnsi="Arial Narrow" w:cs="Arial"/>
          <w:bCs/>
        </w:rPr>
        <w:tab/>
      </w:r>
      <w:r w:rsidRPr="00B44985">
        <w:rPr>
          <w:rFonts w:ascii="Arial Narrow" w:hAnsi="Arial Narrow" w:cs="Arial"/>
          <w:bCs/>
        </w:rPr>
        <w:tab/>
        <w:t xml:space="preserve">O FDID foi enquadrado em dois programas no Plano Plurianual, quadriênio 2016-2019 a saber:  </w:t>
      </w:r>
    </w:p>
    <w:p w14:paraId="341F3EFE" w14:textId="77777777" w:rsidR="00450618" w:rsidRDefault="00165E81" w:rsidP="00450618">
      <w:pPr>
        <w:pStyle w:val="PargrafodaLista"/>
        <w:numPr>
          <w:ilvl w:val="0"/>
          <w:numId w:val="8"/>
        </w:numPr>
        <w:tabs>
          <w:tab w:val="left" w:pos="180"/>
        </w:tabs>
        <w:spacing w:line="360" w:lineRule="auto"/>
        <w:jc w:val="both"/>
        <w:rPr>
          <w:rFonts w:ascii="Arial Narrow" w:hAnsi="Arial Narrow" w:cs="Arial"/>
          <w:bCs/>
        </w:rPr>
      </w:pPr>
      <w:r w:rsidRPr="00450618">
        <w:rPr>
          <w:rFonts w:ascii="Arial Narrow" w:hAnsi="Arial Narrow" w:cs="Arial"/>
          <w:bCs/>
        </w:rPr>
        <w:t xml:space="preserve">Tutela dos Interesses Sociais e Individuais Indisponíveis e </w:t>
      </w:r>
    </w:p>
    <w:p w14:paraId="2DC0622D" w14:textId="77777777" w:rsidR="00450618" w:rsidRDefault="00165E81" w:rsidP="00450618">
      <w:pPr>
        <w:pStyle w:val="PargrafodaLista"/>
        <w:numPr>
          <w:ilvl w:val="0"/>
          <w:numId w:val="8"/>
        </w:numPr>
        <w:tabs>
          <w:tab w:val="left" w:pos="180"/>
        </w:tabs>
        <w:spacing w:line="360" w:lineRule="auto"/>
        <w:jc w:val="both"/>
        <w:rPr>
          <w:rFonts w:ascii="Arial Narrow" w:hAnsi="Arial Narrow" w:cs="Arial"/>
          <w:bCs/>
        </w:rPr>
      </w:pPr>
      <w:r w:rsidRPr="00450618">
        <w:rPr>
          <w:rFonts w:ascii="Arial Narrow" w:hAnsi="Arial Narrow" w:cs="Arial"/>
          <w:bCs/>
        </w:rPr>
        <w:t>Gestão e Manutenção da Procuradoria Geral de Justiça</w:t>
      </w:r>
      <w:r w:rsidR="00450618">
        <w:rPr>
          <w:rFonts w:ascii="Arial Narrow" w:hAnsi="Arial Narrow" w:cs="Arial"/>
          <w:bCs/>
        </w:rPr>
        <w:t>.</w:t>
      </w:r>
    </w:p>
    <w:p w14:paraId="48833243" w14:textId="77777777" w:rsidR="00F000D0" w:rsidRDefault="00F000D0" w:rsidP="00450618">
      <w:pPr>
        <w:pStyle w:val="PargrafodaLista"/>
        <w:tabs>
          <w:tab w:val="left" w:pos="180"/>
        </w:tabs>
        <w:spacing w:line="360" w:lineRule="auto"/>
        <w:jc w:val="both"/>
        <w:rPr>
          <w:rFonts w:ascii="Arial Narrow" w:hAnsi="Arial Narrow" w:cs="Arial"/>
          <w:bCs/>
        </w:rPr>
      </w:pPr>
    </w:p>
    <w:p w14:paraId="6C2C0CFA" w14:textId="77777777" w:rsidR="00450618" w:rsidRDefault="00450618" w:rsidP="00450618">
      <w:pPr>
        <w:pStyle w:val="PargrafodaLista"/>
        <w:tabs>
          <w:tab w:val="left" w:pos="180"/>
        </w:tabs>
        <w:spacing w:line="360" w:lineRule="auto"/>
        <w:jc w:val="both"/>
        <w:rPr>
          <w:rFonts w:ascii="Arial Narrow" w:hAnsi="Arial Narrow" w:cs="Arial"/>
          <w:bCs/>
        </w:rPr>
      </w:pPr>
      <w:r>
        <w:rPr>
          <w:rFonts w:ascii="Arial Narrow" w:hAnsi="Arial Narrow" w:cs="Arial"/>
          <w:bCs/>
        </w:rPr>
        <w:t xml:space="preserve">Foram </w:t>
      </w:r>
      <w:r w:rsidR="00165E81" w:rsidRPr="00450618">
        <w:rPr>
          <w:rFonts w:ascii="Arial Narrow" w:hAnsi="Arial Narrow" w:cs="Arial"/>
          <w:bCs/>
        </w:rPr>
        <w:t>contemplado</w:t>
      </w:r>
      <w:r>
        <w:rPr>
          <w:rFonts w:ascii="Arial Narrow" w:hAnsi="Arial Narrow" w:cs="Arial"/>
          <w:bCs/>
        </w:rPr>
        <w:t>s</w:t>
      </w:r>
      <w:r w:rsidR="00165E81" w:rsidRPr="00450618">
        <w:rPr>
          <w:rFonts w:ascii="Arial Narrow" w:hAnsi="Arial Narrow" w:cs="Arial"/>
          <w:bCs/>
        </w:rPr>
        <w:t xml:space="preserve"> três objetivos principais: </w:t>
      </w:r>
    </w:p>
    <w:p w14:paraId="70FACE73" w14:textId="77777777" w:rsidR="00450618" w:rsidRDefault="00165E81" w:rsidP="00450618">
      <w:pPr>
        <w:pStyle w:val="PargrafodaLista"/>
        <w:numPr>
          <w:ilvl w:val="0"/>
          <w:numId w:val="8"/>
        </w:numPr>
        <w:tabs>
          <w:tab w:val="left" w:pos="180"/>
        </w:tabs>
        <w:spacing w:line="360" w:lineRule="auto"/>
        <w:jc w:val="both"/>
        <w:rPr>
          <w:rFonts w:ascii="Arial Narrow" w:hAnsi="Arial Narrow" w:cs="Arial"/>
          <w:bCs/>
        </w:rPr>
      </w:pPr>
      <w:r w:rsidRPr="00450618">
        <w:rPr>
          <w:rFonts w:ascii="Arial Narrow" w:hAnsi="Arial Narrow" w:cs="Arial"/>
          <w:bCs/>
        </w:rPr>
        <w:t xml:space="preserve">Ressarcimento à coletividade por danos aos interesses difusos e coletivos, </w:t>
      </w:r>
    </w:p>
    <w:p w14:paraId="60CF06E3" w14:textId="77777777" w:rsidR="00450618" w:rsidRDefault="00165E81" w:rsidP="00450618">
      <w:pPr>
        <w:pStyle w:val="PargrafodaLista"/>
        <w:numPr>
          <w:ilvl w:val="0"/>
          <w:numId w:val="8"/>
        </w:numPr>
        <w:tabs>
          <w:tab w:val="left" w:pos="180"/>
        </w:tabs>
        <w:spacing w:line="360" w:lineRule="auto"/>
        <w:jc w:val="both"/>
        <w:rPr>
          <w:rFonts w:ascii="Arial Narrow" w:hAnsi="Arial Narrow" w:cs="Arial"/>
          <w:bCs/>
        </w:rPr>
      </w:pPr>
      <w:r w:rsidRPr="00450618">
        <w:rPr>
          <w:rFonts w:ascii="Arial Narrow" w:hAnsi="Arial Narrow" w:cs="Arial"/>
          <w:bCs/>
        </w:rPr>
        <w:t xml:space="preserve">Apoio a políticas de proteção e defesa dos direitos difusos e </w:t>
      </w:r>
    </w:p>
    <w:p w14:paraId="01482F13" w14:textId="77777777" w:rsidR="00165E81" w:rsidRPr="00450618" w:rsidRDefault="00165E81" w:rsidP="00450618">
      <w:pPr>
        <w:pStyle w:val="PargrafodaLista"/>
        <w:numPr>
          <w:ilvl w:val="0"/>
          <w:numId w:val="8"/>
        </w:numPr>
        <w:tabs>
          <w:tab w:val="left" w:pos="180"/>
        </w:tabs>
        <w:spacing w:line="360" w:lineRule="auto"/>
        <w:jc w:val="both"/>
        <w:rPr>
          <w:rFonts w:ascii="Arial Narrow" w:hAnsi="Arial Narrow" w:cs="Arial"/>
          <w:bCs/>
        </w:rPr>
      </w:pPr>
      <w:r w:rsidRPr="00450618">
        <w:rPr>
          <w:rFonts w:ascii="Arial Narrow" w:hAnsi="Arial Narrow" w:cs="Arial"/>
          <w:bCs/>
        </w:rPr>
        <w:t>Reaparelhamento e Modernização do Ministério Público e Órgãos Estaduais de Execução e de Apoio</w:t>
      </w:r>
      <w:r w:rsidR="00F000D0">
        <w:rPr>
          <w:rFonts w:ascii="Arial Narrow" w:hAnsi="Arial Narrow" w:cs="Arial"/>
          <w:bCs/>
        </w:rPr>
        <w:t xml:space="preserve">, sendo alterada para </w:t>
      </w:r>
      <w:r w:rsidR="00F000D0" w:rsidRPr="00450618">
        <w:rPr>
          <w:rFonts w:ascii="Arial Narrow" w:hAnsi="Arial Narrow" w:cs="Arial"/>
          <w:bCs/>
        </w:rPr>
        <w:t xml:space="preserve">Reaparelhamento e Modernização </w:t>
      </w:r>
      <w:r w:rsidR="00F000D0">
        <w:rPr>
          <w:rFonts w:ascii="Arial Narrow" w:hAnsi="Arial Narrow" w:cs="Arial"/>
          <w:bCs/>
        </w:rPr>
        <w:t>dos</w:t>
      </w:r>
      <w:r w:rsidR="00F000D0" w:rsidRPr="00450618">
        <w:rPr>
          <w:rFonts w:ascii="Arial Narrow" w:hAnsi="Arial Narrow" w:cs="Arial"/>
          <w:bCs/>
        </w:rPr>
        <w:t xml:space="preserve"> Órgãos Estaduais de Execução e de Apoio</w:t>
      </w:r>
      <w:r w:rsidR="00F000D0">
        <w:rPr>
          <w:rFonts w:ascii="Arial Narrow" w:hAnsi="Arial Narrow" w:cs="Arial"/>
          <w:bCs/>
        </w:rPr>
        <w:t>.</w:t>
      </w:r>
    </w:p>
    <w:p w14:paraId="4942A200" w14:textId="77777777" w:rsidR="00165E81" w:rsidRPr="00F000D0" w:rsidRDefault="00165E81" w:rsidP="00A37039">
      <w:pPr>
        <w:pStyle w:val="Ttulo2"/>
        <w:numPr>
          <w:ilvl w:val="0"/>
          <w:numId w:val="14"/>
        </w:numPr>
        <w:rPr>
          <w:color w:val="auto"/>
          <w:u w:val="single"/>
        </w:rPr>
      </w:pPr>
      <w:r w:rsidRPr="00F000D0">
        <w:rPr>
          <w:color w:val="auto"/>
        </w:rPr>
        <w:t>Lei de Diretrizes Orçamentárias – Metas e Prioridades do FDID – 2017</w:t>
      </w:r>
    </w:p>
    <w:p w14:paraId="1C4DB963" w14:textId="77777777" w:rsidR="00165E81" w:rsidRDefault="0049461D" w:rsidP="00B44985">
      <w:pPr>
        <w:pStyle w:val="Corpodetexto2"/>
        <w:spacing w:before="120" w:after="100" w:afterAutospacing="1" w:line="360" w:lineRule="auto"/>
        <w:ind w:firstLine="709"/>
        <w:jc w:val="both"/>
        <w:rPr>
          <w:rFonts w:ascii="Arial Narrow" w:hAnsi="Arial Narrow" w:cs="Arial"/>
          <w:bCs/>
          <w:sz w:val="22"/>
          <w:szCs w:val="22"/>
        </w:rPr>
      </w:pPr>
      <w:r>
        <w:rPr>
          <w:noProof/>
        </w:rPr>
        <w:drawing>
          <wp:anchor distT="0" distB="0" distL="114300" distR="114300" simplePos="0" relativeHeight="251657216" behindDoc="0" locked="0" layoutInCell="1" allowOverlap="1" wp14:anchorId="7D4EA2FC" wp14:editId="4CCFA3F8">
            <wp:simplePos x="0" y="0"/>
            <wp:positionH relativeFrom="column">
              <wp:posOffset>81915</wp:posOffset>
            </wp:positionH>
            <wp:positionV relativeFrom="paragraph">
              <wp:posOffset>737235</wp:posOffset>
            </wp:positionV>
            <wp:extent cx="5400040" cy="1882140"/>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1882140"/>
                    </a:xfrm>
                    <a:prstGeom prst="rect">
                      <a:avLst/>
                    </a:prstGeom>
                  </pic:spPr>
                </pic:pic>
              </a:graphicData>
            </a:graphic>
            <wp14:sizeRelH relativeFrom="page">
              <wp14:pctWidth>0</wp14:pctWidth>
            </wp14:sizeRelH>
            <wp14:sizeRelV relativeFrom="page">
              <wp14:pctHeight>0</wp14:pctHeight>
            </wp14:sizeRelV>
          </wp:anchor>
        </w:drawing>
      </w:r>
      <w:r w:rsidR="00165E81" w:rsidRPr="00F000D0">
        <w:rPr>
          <w:rFonts w:ascii="Arial Narrow" w:hAnsi="Arial Narrow" w:cs="Arial"/>
          <w:bCs/>
          <w:sz w:val="22"/>
          <w:szCs w:val="22"/>
        </w:rPr>
        <w:t>Conforme disciplinado na Lei de Diretrizes Orçame</w:t>
      </w:r>
      <w:r w:rsidR="00561FC2" w:rsidRPr="00F000D0">
        <w:rPr>
          <w:rFonts w:ascii="Arial Narrow" w:hAnsi="Arial Narrow" w:cs="Arial"/>
          <w:bCs/>
          <w:sz w:val="22"/>
          <w:szCs w:val="22"/>
        </w:rPr>
        <w:t>ntárias para o exercício de 2018 (Lei nº 16.</w:t>
      </w:r>
      <w:r w:rsidR="00F000D0">
        <w:rPr>
          <w:rFonts w:ascii="Arial Narrow" w:hAnsi="Arial Narrow" w:cs="Arial"/>
          <w:bCs/>
          <w:sz w:val="22"/>
          <w:szCs w:val="22"/>
        </w:rPr>
        <w:t xml:space="preserve">319 </w:t>
      </w:r>
      <w:r w:rsidR="00561FC2" w:rsidRPr="00F000D0">
        <w:rPr>
          <w:rFonts w:ascii="Arial Narrow" w:hAnsi="Arial Narrow" w:cs="Arial"/>
          <w:bCs/>
          <w:sz w:val="22"/>
          <w:szCs w:val="22"/>
        </w:rPr>
        <w:t>de 1</w:t>
      </w:r>
      <w:r w:rsidR="00F000D0">
        <w:rPr>
          <w:rFonts w:ascii="Arial Narrow" w:hAnsi="Arial Narrow" w:cs="Arial"/>
          <w:bCs/>
          <w:sz w:val="22"/>
          <w:szCs w:val="22"/>
        </w:rPr>
        <w:t>4</w:t>
      </w:r>
      <w:r w:rsidR="00561FC2" w:rsidRPr="00F000D0">
        <w:rPr>
          <w:rFonts w:ascii="Arial Narrow" w:hAnsi="Arial Narrow" w:cs="Arial"/>
          <w:bCs/>
          <w:sz w:val="22"/>
          <w:szCs w:val="22"/>
        </w:rPr>
        <w:t>/</w:t>
      </w:r>
      <w:r w:rsidR="00F000D0">
        <w:rPr>
          <w:rFonts w:ascii="Arial Narrow" w:hAnsi="Arial Narrow" w:cs="Arial"/>
          <w:bCs/>
          <w:sz w:val="22"/>
          <w:szCs w:val="22"/>
        </w:rPr>
        <w:t>08</w:t>
      </w:r>
      <w:r w:rsidR="00561FC2" w:rsidRPr="00F000D0">
        <w:rPr>
          <w:rFonts w:ascii="Arial Narrow" w:hAnsi="Arial Narrow" w:cs="Arial"/>
          <w:bCs/>
          <w:sz w:val="22"/>
          <w:szCs w:val="22"/>
        </w:rPr>
        <w:t>/2017</w:t>
      </w:r>
      <w:r w:rsidR="00165E81" w:rsidRPr="00F000D0">
        <w:rPr>
          <w:rFonts w:ascii="Arial Narrow" w:hAnsi="Arial Narrow" w:cs="Arial"/>
          <w:bCs/>
          <w:sz w:val="22"/>
          <w:szCs w:val="22"/>
        </w:rPr>
        <w:t xml:space="preserve">, as metas e prioridades </w:t>
      </w:r>
      <w:r>
        <w:rPr>
          <w:rFonts w:ascii="Arial Narrow" w:hAnsi="Arial Narrow" w:cs="Arial"/>
          <w:bCs/>
          <w:sz w:val="22"/>
          <w:szCs w:val="22"/>
        </w:rPr>
        <w:t>constam no anexo I da LDO, conforme abaixo:</w:t>
      </w:r>
      <w:r w:rsidR="00165E81" w:rsidRPr="00F000D0">
        <w:rPr>
          <w:rFonts w:ascii="Arial Narrow" w:hAnsi="Arial Narrow" w:cs="Arial"/>
          <w:bCs/>
          <w:sz w:val="22"/>
          <w:szCs w:val="22"/>
        </w:rPr>
        <w:t xml:space="preserve"> </w:t>
      </w:r>
    </w:p>
    <w:p w14:paraId="6CCDD2AB" w14:textId="77777777" w:rsidR="00165E81" w:rsidRPr="00B44985" w:rsidRDefault="00165E81" w:rsidP="00B44985">
      <w:pPr>
        <w:pStyle w:val="Corpodetexto2"/>
        <w:spacing w:before="120" w:after="100" w:afterAutospacing="1" w:line="360" w:lineRule="auto"/>
        <w:ind w:firstLine="708"/>
        <w:jc w:val="both"/>
        <w:rPr>
          <w:rFonts w:ascii="Arial Narrow" w:hAnsi="Arial Narrow" w:cs="Arial"/>
          <w:i/>
          <w:sz w:val="22"/>
          <w:szCs w:val="22"/>
        </w:rPr>
      </w:pPr>
      <w:r w:rsidRPr="00450618">
        <w:rPr>
          <w:rFonts w:ascii="Arial Narrow" w:hAnsi="Arial Narrow" w:cs="Arial"/>
          <w:sz w:val="22"/>
          <w:szCs w:val="22"/>
        </w:rPr>
        <w:t>Segue a execução das metas estabe</w:t>
      </w:r>
      <w:r w:rsidR="00561FC2">
        <w:rPr>
          <w:rFonts w:ascii="Arial Narrow" w:hAnsi="Arial Narrow" w:cs="Arial"/>
          <w:sz w:val="22"/>
          <w:szCs w:val="22"/>
        </w:rPr>
        <w:t>lecidas para o exercício de 2018</w:t>
      </w:r>
      <w:r w:rsidR="00FF040E">
        <w:rPr>
          <w:rFonts w:ascii="Arial Narrow" w:hAnsi="Arial Narrow" w:cs="Arial"/>
          <w:sz w:val="22"/>
          <w:szCs w:val="22"/>
        </w:rPr>
        <w:t xml:space="preserve">, conforme dados </w:t>
      </w:r>
      <w:r w:rsidR="00E04895">
        <w:rPr>
          <w:rFonts w:ascii="Arial Narrow" w:hAnsi="Arial Narrow" w:cs="Arial"/>
          <w:sz w:val="22"/>
          <w:szCs w:val="22"/>
        </w:rPr>
        <w:t xml:space="preserve">extraídos </w:t>
      </w:r>
      <w:r w:rsidR="00FF040E">
        <w:rPr>
          <w:rFonts w:ascii="Arial Narrow" w:hAnsi="Arial Narrow" w:cs="Arial"/>
          <w:sz w:val="22"/>
          <w:szCs w:val="22"/>
        </w:rPr>
        <w:t>do Relatório d</w:t>
      </w:r>
      <w:r w:rsidR="00E04895">
        <w:rPr>
          <w:rFonts w:ascii="Arial Narrow" w:hAnsi="Arial Narrow" w:cs="Arial"/>
          <w:sz w:val="22"/>
          <w:szCs w:val="22"/>
        </w:rPr>
        <w:t>o Monitoramento e</w:t>
      </w:r>
      <w:r w:rsidR="00FF040E">
        <w:rPr>
          <w:rFonts w:ascii="Arial Narrow" w:hAnsi="Arial Narrow" w:cs="Arial"/>
          <w:sz w:val="22"/>
          <w:szCs w:val="22"/>
        </w:rPr>
        <w:t xml:space="preserve"> Acompanhamento das Iniciativas</w:t>
      </w:r>
      <w:r w:rsidR="00E04895">
        <w:rPr>
          <w:rFonts w:ascii="Arial Narrow" w:hAnsi="Arial Narrow" w:cs="Arial"/>
          <w:sz w:val="22"/>
          <w:szCs w:val="22"/>
        </w:rPr>
        <w:t>.</w:t>
      </w:r>
    </w:p>
    <w:p w14:paraId="2F17E3CE" w14:textId="77777777" w:rsidR="00165E81" w:rsidRPr="00FF040E" w:rsidRDefault="00165E81" w:rsidP="00065F32">
      <w:pPr>
        <w:pStyle w:val="Corpodetexto2"/>
        <w:spacing w:before="120" w:after="0" w:line="240" w:lineRule="auto"/>
        <w:ind w:left="284"/>
        <w:jc w:val="both"/>
        <w:rPr>
          <w:rFonts w:ascii="Arial Narrow" w:hAnsi="Arial Narrow" w:cs="Arial"/>
          <w:b/>
          <w:sz w:val="22"/>
          <w:szCs w:val="22"/>
        </w:rPr>
      </w:pPr>
      <w:r w:rsidRPr="00FF040E">
        <w:rPr>
          <w:rFonts w:ascii="Arial Narrow" w:hAnsi="Arial Narrow" w:cs="Arial"/>
          <w:b/>
          <w:sz w:val="22"/>
          <w:szCs w:val="22"/>
        </w:rPr>
        <w:t xml:space="preserve">Iniciativa 012.1.05 – Ressarcimento à Coletividade por danos aos interesses difusos e coletivos </w:t>
      </w:r>
    </w:p>
    <w:p w14:paraId="428B2F13" w14:textId="77777777" w:rsidR="00165E81" w:rsidRPr="00FF040E" w:rsidRDefault="00165E81" w:rsidP="00065F32">
      <w:pPr>
        <w:pStyle w:val="Corpodetexto2"/>
        <w:spacing w:before="120" w:after="0" w:line="240" w:lineRule="auto"/>
        <w:ind w:firstLine="284"/>
        <w:jc w:val="both"/>
        <w:rPr>
          <w:rFonts w:ascii="Arial Narrow" w:hAnsi="Arial Narrow" w:cs="Arial"/>
          <w:sz w:val="22"/>
          <w:szCs w:val="22"/>
        </w:rPr>
      </w:pPr>
      <w:r w:rsidRPr="00FF040E">
        <w:rPr>
          <w:rFonts w:ascii="Arial Narrow" w:hAnsi="Arial Narrow" w:cs="Arial"/>
          <w:sz w:val="22"/>
          <w:szCs w:val="22"/>
        </w:rPr>
        <w:t>Produto: Projeto Apoiado</w:t>
      </w:r>
    </w:p>
    <w:p w14:paraId="7099D28D" w14:textId="77777777" w:rsidR="00FF040E" w:rsidRPr="00FF040E" w:rsidRDefault="00165E81" w:rsidP="00065F32">
      <w:pPr>
        <w:pStyle w:val="Corpodetexto2"/>
        <w:spacing w:before="120" w:after="0" w:line="240" w:lineRule="auto"/>
        <w:ind w:firstLine="284"/>
        <w:jc w:val="both"/>
        <w:rPr>
          <w:rFonts w:ascii="Arial Narrow" w:hAnsi="Arial Narrow" w:cs="Arial"/>
          <w:sz w:val="22"/>
          <w:szCs w:val="22"/>
        </w:rPr>
      </w:pPr>
      <w:r w:rsidRPr="00FF040E">
        <w:rPr>
          <w:rFonts w:ascii="Arial Narrow" w:hAnsi="Arial Narrow" w:cs="Arial"/>
          <w:sz w:val="22"/>
          <w:szCs w:val="22"/>
        </w:rPr>
        <w:t>Meta</w:t>
      </w:r>
      <w:r w:rsidR="00FF040E" w:rsidRPr="00FF040E">
        <w:rPr>
          <w:rFonts w:ascii="Arial Narrow" w:hAnsi="Arial Narrow" w:cs="Arial"/>
          <w:sz w:val="22"/>
          <w:szCs w:val="22"/>
        </w:rPr>
        <w:t xml:space="preserve"> revisada</w:t>
      </w:r>
      <w:r w:rsidRPr="00FF040E">
        <w:rPr>
          <w:rFonts w:ascii="Arial Narrow" w:hAnsi="Arial Narrow" w:cs="Arial"/>
          <w:sz w:val="22"/>
          <w:szCs w:val="22"/>
        </w:rPr>
        <w:t xml:space="preserve">: </w:t>
      </w:r>
      <w:r w:rsidR="00FF040E" w:rsidRPr="00FF040E">
        <w:rPr>
          <w:rFonts w:ascii="Arial Narrow" w:hAnsi="Arial Narrow" w:cs="Arial"/>
          <w:sz w:val="22"/>
          <w:szCs w:val="22"/>
        </w:rPr>
        <w:t>4</w:t>
      </w:r>
      <w:r w:rsidRPr="00FF040E">
        <w:rPr>
          <w:rFonts w:ascii="Arial Narrow" w:hAnsi="Arial Narrow" w:cs="Arial"/>
          <w:sz w:val="22"/>
          <w:szCs w:val="22"/>
        </w:rPr>
        <w:t xml:space="preserve"> projetos </w:t>
      </w:r>
    </w:p>
    <w:p w14:paraId="582F6594" w14:textId="77777777" w:rsidR="00165E81" w:rsidRPr="00FF040E" w:rsidRDefault="00165E81" w:rsidP="00065F32">
      <w:pPr>
        <w:pStyle w:val="Corpodetexto2"/>
        <w:spacing w:before="120" w:after="0" w:line="240" w:lineRule="auto"/>
        <w:ind w:firstLine="284"/>
        <w:jc w:val="both"/>
        <w:rPr>
          <w:rFonts w:ascii="Arial Narrow" w:hAnsi="Arial Narrow" w:cs="Arial"/>
          <w:sz w:val="22"/>
          <w:szCs w:val="22"/>
        </w:rPr>
      </w:pPr>
      <w:r w:rsidRPr="00FF040E">
        <w:rPr>
          <w:rFonts w:ascii="Arial Narrow" w:hAnsi="Arial Narrow" w:cs="Arial"/>
          <w:sz w:val="22"/>
          <w:szCs w:val="22"/>
        </w:rPr>
        <w:lastRenderedPageBreak/>
        <w:t>Executado: 0</w:t>
      </w:r>
      <w:r w:rsidR="00FF040E" w:rsidRPr="00FF040E">
        <w:rPr>
          <w:rFonts w:ascii="Arial Narrow" w:hAnsi="Arial Narrow" w:cs="Arial"/>
          <w:sz w:val="22"/>
          <w:szCs w:val="22"/>
        </w:rPr>
        <w:t>5</w:t>
      </w:r>
      <w:r w:rsidRPr="00FF040E">
        <w:rPr>
          <w:rFonts w:ascii="Arial Narrow" w:hAnsi="Arial Narrow" w:cs="Arial"/>
          <w:sz w:val="22"/>
          <w:szCs w:val="22"/>
        </w:rPr>
        <w:t xml:space="preserve"> projeto</w:t>
      </w:r>
      <w:r w:rsidR="00FF040E" w:rsidRPr="00FF040E">
        <w:rPr>
          <w:rFonts w:ascii="Arial Narrow" w:hAnsi="Arial Narrow" w:cs="Arial"/>
          <w:sz w:val="22"/>
          <w:szCs w:val="22"/>
        </w:rPr>
        <w:t>s</w:t>
      </w:r>
    </w:p>
    <w:p w14:paraId="2D58D06F" w14:textId="77777777" w:rsidR="00165E81" w:rsidRPr="0049461D" w:rsidRDefault="00165E81" w:rsidP="00065F32">
      <w:pPr>
        <w:pStyle w:val="Corpodetexto2"/>
        <w:spacing w:before="120" w:after="0" w:line="360" w:lineRule="auto"/>
        <w:ind w:firstLine="284"/>
        <w:jc w:val="both"/>
        <w:rPr>
          <w:rFonts w:ascii="Arial Narrow" w:hAnsi="Arial Narrow" w:cs="Arial"/>
          <w:i/>
          <w:color w:val="297C52" w:themeColor="accent3" w:themeShade="BF"/>
          <w:sz w:val="22"/>
          <w:szCs w:val="22"/>
        </w:rPr>
      </w:pPr>
    </w:p>
    <w:p w14:paraId="4340FADB" w14:textId="77777777" w:rsidR="00165E81" w:rsidRPr="00E04895" w:rsidRDefault="00165E81" w:rsidP="00E04895">
      <w:pPr>
        <w:pStyle w:val="Corpodetexto2"/>
        <w:spacing w:before="120" w:after="0" w:line="240" w:lineRule="auto"/>
        <w:ind w:firstLine="284"/>
        <w:jc w:val="both"/>
        <w:rPr>
          <w:rFonts w:ascii="Arial Narrow" w:hAnsi="Arial Narrow" w:cs="Arial"/>
          <w:b/>
          <w:sz w:val="22"/>
          <w:szCs w:val="22"/>
        </w:rPr>
      </w:pPr>
      <w:r w:rsidRPr="00E04895">
        <w:rPr>
          <w:rFonts w:ascii="Arial Narrow" w:hAnsi="Arial Narrow" w:cs="Arial"/>
          <w:b/>
          <w:sz w:val="22"/>
          <w:szCs w:val="22"/>
        </w:rPr>
        <w:t>Iniciativa 012.1.06 – Apoio a Políticas de Proteção e Defesa dos Direitos Difusos</w:t>
      </w:r>
    </w:p>
    <w:p w14:paraId="2EE476CE" w14:textId="77777777" w:rsidR="00165E81" w:rsidRPr="00E04895" w:rsidRDefault="00165E81" w:rsidP="00E04895">
      <w:pPr>
        <w:pStyle w:val="Corpodetexto2"/>
        <w:spacing w:before="120" w:after="0" w:line="240" w:lineRule="auto"/>
        <w:ind w:firstLine="284"/>
        <w:jc w:val="both"/>
        <w:rPr>
          <w:rFonts w:ascii="Arial Narrow" w:hAnsi="Arial Narrow" w:cs="Arial"/>
          <w:sz w:val="22"/>
          <w:szCs w:val="22"/>
        </w:rPr>
      </w:pPr>
      <w:r w:rsidRPr="00E04895">
        <w:rPr>
          <w:rFonts w:ascii="Arial Narrow" w:hAnsi="Arial Narrow" w:cs="Arial"/>
          <w:sz w:val="22"/>
          <w:szCs w:val="22"/>
        </w:rPr>
        <w:t>Produto: Projeto Apoiado</w:t>
      </w:r>
    </w:p>
    <w:p w14:paraId="0DAE8F1C" w14:textId="77777777" w:rsidR="00165E81" w:rsidRPr="00E04895" w:rsidRDefault="00165E81" w:rsidP="00E04895">
      <w:pPr>
        <w:pStyle w:val="Corpodetexto2"/>
        <w:spacing w:before="120" w:after="0" w:line="240" w:lineRule="auto"/>
        <w:ind w:firstLine="284"/>
        <w:jc w:val="both"/>
        <w:rPr>
          <w:rFonts w:ascii="Arial Narrow" w:hAnsi="Arial Narrow" w:cs="Arial"/>
          <w:sz w:val="22"/>
          <w:szCs w:val="22"/>
        </w:rPr>
      </w:pPr>
      <w:r w:rsidRPr="00E04895">
        <w:rPr>
          <w:rFonts w:ascii="Arial Narrow" w:hAnsi="Arial Narrow" w:cs="Arial"/>
          <w:sz w:val="22"/>
          <w:szCs w:val="22"/>
        </w:rPr>
        <w:t>Meta: 0</w:t>
      </w:r>
      <w:r w:rsidR="00E04895" w:rsidRPr="00E04895">
        <w:rPr>
          <w:rFonts w:ascii="Arial Narrow" w:hAnsi="Arial Narrow" w:cs="Arial"/>
          <w:sz w:val="22"/>
          <w:szCs w:val="22"/>
        </w:rPr>
        <w:t>6</w:t>
      </w:r>
      <w:r w:rsidRPr="00E04895">
        <w:rPr>
          <w:rFonts w:ascii="Arial Narrow" w:hAnsi="Arial Narrow" w:cs="Arial"/>
          <w:sz w:val="22"/>
          <w:szCs w:val="22"/>
        </w:rPr>
        <w:t xml:space="preserve"> projetos </w:t>
      </w:r>
    </w:p>
    <w:p w14:paraId="7CB4E994" w14:textId="77777777" w:rsidR="00165E81" w:rsidRPr="00E04895" w:rsidRDefault="00165E81" w:rsidP="00E04895">
      <w:pPr>
        <w:pStyle w:val="Corpodetexto2"/>
        <w:spacing w:before="120" w:after="0" w:line="240" w:lineRule="auto"/>
        <w:ind w:firstLine="284"/>
        <w:jc w:val="both"/>
        <w:rPr>
          <w:rFonts w:ascii="Arial Narrow" w:hAnsi="Arial Narrow" w:cs="Arial"/>
          <w:sz w:val="22"/>
          <w:szCs w:val="22"/>
        </w:rPr>
      </w:pPr>
      <w:r w:rsidRPr="00E04895">
        <w:rPr>
          <w:rFonts w:ascii="Arial Narrow" w:hAnsi="Arial Narrow" w:cs="Arial"/>
          <w:sz w:val="22"/>
          <w:szCs w:val="22"/>
        </w:rPr>
        <w:t>Executado: 04 projetos</w:t>
      </w:r>
    </w:p>
    <w:p w14:paraId="4371CCC0" w14:textId="77777777" w:rsidR="00165E81" w:rsidRPr="0049461D" w:rsidRDefault="00165E81" w:rsidP="00065F32">
      <w:pPr>
        <w:pStyle w:val="Corpodetexto2"/>
        <w:spacing w:before="120" w:after="0" w:line="360" w:lineRule="auto"/>
        <w:ind w:firstLine="284"/>
        <w:jc w:val="both"/>
        <w:rPr>
          <w:rFonts w:ascii="Arial Narrow" w:hAnsi="Arial Narrow" w:cs="Arial"/>
          <w:i/>
          <w:color w:val="297C52" w:themeColor="accent3" w:themeShade="BF"/>
          <w:sz w:val="22"/>
          <w:szCs w:val="22"/>
        </w:rPr>
      </w:pPr>
    </w:p>
    <w:p w14:paraId="7FC8B07F" w14:textId="77777777" w:rsidR="00165E81" w:rsidRPr="00E04895" w:rsidRDefault="00165E81" w:rsidP="00E04895">
      <w:pPr>
        <w:pStyle w:val="Corpodetexto2"/>
        <w:spacing w:before="120" w:after="0" w:line="240" w:lineRule="auto"/>
        <w:ind w:left="284"/>
        <w:jc w:val="both"/>
        <w:rPr>
          <w:rFonts w:ascii="Arial Narrow" w:hAnsi="Arial Narrow" w:cs="Arial"/>
          <w:b/>
          <w:sz w:val="22"/>
          <w:szCs w:val="22"/>
        </w:rPr>
      </w:pPr>
      <w:r w:rsidRPr="00E04895">
        <w:rPr>
          <w:rFonts w:ascii="Arial Narrow" w:hAnsi="Arial Narrow" w:cs="Arial"/>
          <w:b/>
          <w:sz w:val="22"/>
          <w:szCs w:val="22"/>
        </w:rPr>
        <w:t>Iniciativa 012.1.07 – Reaparelhamento e Modernização dos Órgãos Estaduais de Execução e de Apoio.</w:t>
      </w:r>
    </w:p>
    <w:p w14:paraId="5127F4AB" w14:textId="77777777" w:rsidR="00165E81" w:rsidRPr="00E04895" w:rsidRDefault="00165E81" w:rsidP="00E04895">
      <w:pPr>
        <w:pStyle w:val="Corpodetexto2"/>
        <w:spacing w:before="120" w:after="0" w:line="240" w:lineRule="auto"/>
        <w:ind w:firstLine="284"/>
        <w:jc w:val="both"/>
        <w:rPr>
          <w:rFonts w:ascii="Arial Narrow" w:hAnsi="Arial Narrow" w:cs="Arial"/>
          <w:sz w:val="22"/>
          <w:szCs w:val="22"/>
        </w:rPr>
      </w:pPr>
      <w:r w:rsidRPr="00E04895">
        <w:rPr>
          <w:rFonts w:ascii="Arial Narrow" w:hAnsi="Arial Narrow" w:cs="Arial"/>
          <w:sz w:val="22"/>
          <w:szCs w:val="22"/>
        </w:rPr>
        <w:t>Produto: Projeto Apoiado</w:t>
      </w:r>
    </w:p>
    <w:p w14:paraId="04E219C5" w14:textId="77777777" w:rsidR="00165E81" w:rsidRPr="00E04895" w:rsidRDefault="00165E81" w:rsidP="00E04895">
      <w:pPr>
        <w:pStyle w:val="Corpodetexto2"/>
        <w:spacing w:before="120" w:after="0" w:line="240" w:lineRule="auto"/>
        <w:ind w:firstLine="284"/>
        <w:jc w:val="both"/>
        <w:rPr>
          <w:rFonts w:ascii="Arial Narrow" w:hAnsi="Arial Narrow" w:cs="Arial"/>
          <w:sz w:val="22"/>
          <w:szCs w:val="22"/>
        </w:rPr>
      </w:pPr>
      <w:r w:rsidRPr="00E04895">
        <w:rPr>
          <w:rFonts w:ascii="Arial Narrow" w:hAnsi="Arial Narrow" w:cs="Arial"/>
          <w:sz w:val="22"/>
          <w:szCs w:val="22"/>
        </w:rPr>
        <w:t xml:space="preserve">Meta: 01 projeto </w:t>
      </w:r>
    </w:p>
    <w:p w14:paraId="71033F47" w14:textId="77777777" w:rsidR="00165E81" w:rsidRPr="00E04895" w:rsidRDefault="00165E81" w:rsidP="00E04895">
      <w:pPr>
        <w:pStyle w:val="Corpodetexto2"/>
        <w:spacing w:before="120" w:after="0" w:line="240" w:lineRule="auto"/>
        <w:ind w:firstLine="284"/>
        <w:jc w:val="both"/>
        <w:rPr>
          <w:rFonts w:ascii="Arial Narrow" w:hAnsi="Arial Narrow" w:cs="Arial"/>
          <w:sz w:val="22"/>
          <w:szCs w:val="22"/>
        </w:rPr>
      </w:pPr>
      <w:r w:rsidRPr="00E04895">
        <w:rPr>
          <w:rFonts w:ascii="Arial Narrow" w:hAnsi="Arial Narrow" w:cs="Arial"/>
          <w:sz w:val="22"/>
          <w:szCs w:val="22"/>
        </w:rPr>
        <w:t xml:space="preserve">Executado: </w:t>
      </w:r>
      <w:r w:rsidR="00E04895">
        <w:rPr>
          <w:rFonts w:ascii="Arial Narrow" w:hAnsi="Arial Narrow" w:cs="Arial"/>
          <w:sz w:val="22"/>
          <w:szCs w:val="22"/>
        </w:rPr>
        <w:t>Não houve execução de projetos nessa iniciativa.</w:t>
      </w:r>
    </w:p>
    <w:p w14:paraId="249F8726" w14:textId="77777777" w:rsidR="0049461D" w:rsidRPr="0049461D" w:rsidRDefault="0049461D" w:rsidP="0049461D">
      <w:pPr>
        <w:pStyle w:val="Corpodetexto2"/>
        <w:spacing w:after="0" w:line="360" w:lineRule="auto"/>
        <w:ind w:firstLine="284"/>
        <w:jc w:val="both"/>
        <w:rPr>
          <w:rFonts w:ascii="Arial Narrow" w:hAnsi="Arial Narrow" w:cs="Arial"/>
          <w:i/>
          <w:color w:val="297C52" w:themeColor="accent3" w:themeShade="BF"/>
          <w:sz w:val="22"/>
          <w:szCs w:val="22"/>
        </w:rPr>
      </w:pPr>
    </w:p>
    <w:p w14:paraId="17107621" w14:textId="77777777" w:rsidR="00165E81" w:rsidRPr="006448FD" w:rsidRDefault="000927CF" w:rsidP="00A37039">
      <w:pPr>
        <w:pStyle w:val="Ttulo2"/>
        <w:numPr>
          <w:ilvl w:val="0"/>
          <w:numId w:val="14"/>
        </w:numPr>
        <w:rPr>
          <w:color w:val="000000" w:themeColor="text1"/>
          <w:u w:val="single"/>
        </w:rPr>
      </w:pPr>
      <w:r w:rsidRPr="006448FD">
        <w:rPr>
          <w:color w:val="000000" w:themeColor="text1"/>
        </w:rPr>
        <w:t>Lei Orçamentária/Execução – 2018</w:t>
      </w:r>
    </w:p>
    <w:p w14:paraId="6D9081BD" w14:textId="77777777" w:rsidR="0015079C" w:rsidRDefault="0015079C" w:rsidP="0015079C">
      <w:pPr>
        <w:pStyle w:val="PargrafodaLista"/>
        <w:tabs>
          <w:tab w:val="left" w:pos="180"/>
        </w:tabs>
        <w:spacing w:before="120" w:line="360" w:lineRule="auto"/>
        <w:jc w:val="both"/>
        <w:rPr>
          <w:rFonts w:ascii="Arial Narrow" w:hAnsi="Arial Narrow" w:cs="Arial"/>
          <w:bCs/>
        </w:rPr>
      </w:pPr>
    </w:p>
    <w:p w14:paraId="5BCE20E0" w14:textId="77777777" w:rsidR="00092364" w:rsidRPr="0049461D" w:rsidRDefault="00165E81" w:rsidP="0015079C">
      <w:pPr>
        <w:pStyle w:val="PargrafodaLista"/>
        <w:tabs>
          <w:tab w:val="left" w:pos="180"/>
        </w:tabs>
        <w:spacing w:before="120" w:line="360" w:lineRule="auto"/>
        <w:ind w:left="0" w:firstLine="709"/>
        <w:jc w:val="both"/>
        <w:rPr>
          <w:rFonts w:ascii="Arial Narrow" w:hAnsi="Arial Narrow" w:cs="Arial"/>
          <w:bCs/>
          <w:color w:val="000000" w:themeColor="text1"/>
        </w:rPr>
      </w:pPr>
      <w:r w:rsidRPr="0049461D">
        <w:rPr>
          <w:rFonts w:ascii="Arial Narrow" w:hAnsi="Arial Narrow" w:cs="Arial"/>
          <w:bCs/>
          <w:color w:val="000000" w:themeColor="text1"/>
        </w:rPr>
        <w:t>No orçamento do Fundo de Defesa dos Direitos Difusos d</w:t>
      </w:r>
      <w:r w:rsidR="00561FC2" w:rsidRPr="0049461D">
        <w:rPr>
          <w:rFonts w:ascii="Arial Narrow" w:hAnsi="Arial Narrow" w:cs="Arial"/>
          <w:bCs/>
          <w:color w:val="000000" w:themeColor="text1"/>
        </w:rPr>
        <w:t>o Estado do Ceará (Lei nº 16.468, de 19.12.2017</w:t>
      </w:r>
      <w:r w:rsidRPr="0049461D">
        <w:rPr>
          <w:rFonts w:ascii="Arial Narrow" w:hAnsi="Arial Narrow" w:cs="Arial"/>
          <w:bCs/>
          <w:color w:val="000000" w:themeColor="text1"/>
        </w:rPr>
        <w:t>), foram estimados R$ 8.000.000,00 (oito milhões de reais), distribuídos em 0</w:t>
      </w:r>
      <w:r w:rsidR="00092364">
        <w:rPr>
          <w:rFonts w:ascii="Arial Narrow" w:hAnsi="Arial Narrow" w:cs="Arial"/>
          <w:bCs/>
          <w:color w:val="000000" w:themeColor="text1"/>
        </w:rPr>
        <w:t>4</w:t>
      </w:r>
      <w:r w:rsidRPr="0049461D">
        <w:rPr>
          <w:rFonts w:ascii="Arial Narrow" w:hAnsi="Arial Narrow" w:cs="Arial"/>
          <w:bCs/>
          <w:color w:val="000000" w:themeColor="text1"/>
        </w:rPr>
        <w:t>(</w:t>
      </w:r>
      <w:r w:rsidR="00092364">
        <w:rPr>
          <w:rFonts w:ascii="Arial Narrow" w:hAnsi="Arial Narrow" w:cs="Arial"/>
          <w:bCs/>
          <w:color w:val="000000" w:themeColor="text1"/>
        </w:rPr>
        <w:t>quatro</w:t>
      </w:r>
      <w:r w:rsidRPr="0049461D">
        <w:rPr>
          <w:rFonts w:ascii="Arial Narrow" w:hAnsi="Arial Narrow" w:cs="Arial"/>
          <w:bCs/>
          <w:color w:val="000000" w:themeColor="text1"/>
        </w:rPr>
        <w:t>) projetos</w:t>
      </w:r>
      <w:r w:rsidR="00092364">
        <w:rPr>
          <w:rFonts w:ascii="Arial Narrow" w:hAnsi="Arial Narrow" w:cs="Arial"/>
          <w:bCs/>
          <w:color w:val="000000" w:themeColor="text1"/>
        </w:rPr>
        <w:t>, dos quais 01(um) inserido por emenda parlamentar,</w:t>
      </w:r>
      <w:r w:rsidRPr="0049461D">
        <w:rPr>
          <w:rFonts w:ascii="Arial Narrow" w:hAnsi="Arial Narrow" w:cs="Arial"/>
          <w:bCs/>
          <w:color w:val="000000" w:themeColor="text1"/>
        </w:rPr>
        <w:t xml:space="preserve"> e 01(uma) atividade</w:t>
      </w:r>
      <w:r w:rsidR="0015079C">
        <w:rPr>
          <w:noProof/>
        </w:rPr>
        <w:t>.</w:t>
      </w:r>
    </w:p>
    <w:p w14:paraId="0DD01CE7" w14:textId="77777777" w:rsidR="00165E81" w:rsidRPr="00C658C1" w:rsidRDefault="00165E81" w:rsidP="0015079C">
      <w:pPr>
        <w:spacing w:before="120" w:line="360" w:lineRule="auto"/>
        <w:jc w:val="both"/>
        <w:rPr>
          <w:rFonts w:ascii="Arial Narrow" w:hAnsi="Arial Narrow" w:cs="Arial"/>
          <w:bCs/>
          <w:color w:val="000000" w:themeColor="text1"/>
        </w:rPr>
      </w:pPr>
      <w:r w:rsidRPr="00B44985">
        <w:rPr>
          <w:rFonts w:ascii="Arial Narrow" w:hAnsi="Arial Narrow" w:cs="Arial"/>
          <w:bCs/>
        </w:rPr>
        <w:tab/>
      </w:r>
      <w:r w:rsidRPr="00C658C1">
        <w:rPr>
          <w:rFonts w:ascii="Arial Narrow" w:hAnsi="Arial Narrow" w:cs="Arial"/>
          <w:bCs/>
          <w:color w:val="000000" w:themeColor="text1"/>
        </w:rPr>
        <w:t>Os valores recolhidos ao FDID decorreram, principalmente, de multas relacionadas ao direito do consumidor, aplicadas pelo Programa Estadual de Proteção e Defesa do Consumidor – DECON, órgão da estrutura organizacional do Ministério Público do Ceará, bem como pelas diversas Promotorias de Justiça, além dos valores recuperados pelo Estado do Ceará, de inscrições na dívida ativa.</w:t>
      </w:r>
    </w:p>
    <w:p w14:paraId="03F17023" w14:textId="77777777" w:rsidR="00165E81" w:rsidRPr="00C658C1" w:rsidRDefault="00165E81" w:rsidP="00B44985">
      <w:pPr>
        <w:pStyle w:val="PargrafodaLista"/>
        <w:tabs>
          <w:tab w:val="left" w:pos="180"/>
        </w:tabs>
        <w:spacing w:before="120" w:line="360" w:lineRule="auto"/>
        <w:ind w:left="0" w:firstLine="708"/>
        <w:jc w:val="both"/>
        <w:rPr>
          <w:rFonts w:ascii="Arial Narrow" w:hAnsi="Arial Narrow" w:cs="Arial"/>
          <w:bCs/>
          <w:color w:val="000000" w:themeColor="text1"/>
        </w:rPr>
      </w:pPr>
      <w:r w:rsidRPr="00C658C1">
        <w:rPr>
          <w:rFonts w:ascii="Arial Narrow" w:hAnsi="Arial Narrow" w:cs="Arial"/>
          <w:bCs/>
          <w:color w:val="000000" w:themeColor="text1"/>
        </w:rPr>
        <w:t xml:space="preserve">Com o advento da Lei Complementar nº 156, de 11 de dezembro de 2015, a qual altera a Lei Complementar nº 46, de 15/07/2004, parte da receita anual arrecadada pelo FDID, </w:t>
      </w:r>
      <w:r w:rsidR="0049461D" w:rsidRPr="00C658C1">
        <w:rPr>
          <w:rFonts w:ascii="Arial Narrow" w:hAnsi="Arial Narrow" w:cs="Arial"/>
          <w:bCs/>
          <w:color w:val="000000" w:themeColor="text1"/>
        </w:rPr>
        <w:t>é</w:t>
      </w:r>
      <w:r w:rsidRPr="00C658C1">
        <w:rPr>
          <w:rFonts w:ascii="Arial Narrow" w:hAnsi="Arial Narrow" w:cs="Arial"/>
          <w:bCs/>
          <w:color w:val="000000" w:themeColor="text1"/>
        </w:rPr>
        <w:t xml:space="preserve"> destinada ao Fundo de Reaparelhamento e Modernização do MP, instituído pela Lei nº 15.912, 11/12/2015, publicada no diário oficial do estado em 15/12/2015, nos seguintes termos:</w:t>
      </w:r>
    </w:p>
    <w:p w14:paraId="60679441" w14:textId="77777777" w:rsidR="00165E81" w:rsidRPr="00C658C1" w:rsidRDefault="00165E81" w:rsidP="00B44985">
      <w:pPr>
        <w:pStyle w:val="PargrafodaLista"/>
        <w:tabs>
          <w:tab w:val="left" w:pos="180"/>
        </w:tabs>
        <w:spacing w:before="120" w:line="360" w:lineRule="auto"/>
        <w:ind w:left="0" w:firstLine="708"/>
        <w:jc w:val="both"/>
        <w:rPr>
          <w:rFonts w:ascii="Arial Narrow" w:hAnsi="Arial Narrow" w:cs="Arial"/>
          <w:bCs/>
          <w:color w:val="000000" w:themeColor="text1"/>
        </w:rPr>
      </w:pPr>
    </w:p>
    <w:p w14:paraId="00AF5B88" w14:textId="77777777" w:rsidR="00165E81" w:rsidRPr="00C658C1" w:rsidRDefault="00165E81" w:rsidP="00B44985">
      <w:pPr>
        <w:pStyle w:val="PargrafodaLista"/>
        <w:tabs>
          <w:tab w:val="left" w:pos="180"/>
        </w:tabs>
        <w:spacing w:before="120" w:line="360" w:lineRule="auto"/>
        <w:ind w:left="2268"/>
        <w:jc w:val="both"/>
        <w:rPr>
          <w:rFonts w:ascii="Arial Narrow" w:hAnsi="Arial Narrow" w:cs="Arial"/>
          <w:bCs/>
          <w:color w:val="000000" w:themeColor="text1"/>
        </w:rPr>
      </w:pPr>
      <w:r w:rsidRPr="00C658C1">
        <w:rPr>
          <w:rFonts w:ascii="Arial Narrow" w:hAnsi="Arial Narrow" w:cs="Arial"/>
          <w:bCs/>
          <w:color w:val="000000" w:themeColor="text1"/>
        </w:rPr>
        <w:t>Art. 1º. O §3º do art. 3º da Lei Complementar Estadual nº 46, de 15 de julho de 2004, passa a vigorar com a seguinte redação:</w:t>
      </w:r>
    </w:p>
    <w:p w14:paraId="625722AE" w14:textId="77777777" w:rsidR="00165E81" w:rsidRPr="00C658C1" w:rsidRDefault="00165E81" w:rsidP="00B44985">
      <w:pPr>
        <w:pStyle w:val="PargrafodaLista"/>
        <w:tabs>
          <w:tab w:val="left" w:pos="180"/>
        </w:tabs>
        <w:spacing w:before="120" w:line="360" w:lineRule="auto"/>
        <w:ind w:left="2268"/>
        <w:jc w:val="both"/>
        <w:rPr>
          <w:rFonts w:ascii="Arial Narrow" w:hAnsi="Arial Narrow" w:cs="Arial"/>
          <w:bCs/>
          <w:color w:val="000000" w:themeColor="text1"/>
        </w:rPr>
      </w:pPr>
      <w:r w:rsidRPr="00C658C1">
        <w:rPr>
          <w:rFonts w:ascii="Arial Narrow" w:hAnsi="Arial Narrow" w:cs="Arial"/>
          <w:bCs/>
          <w:color w:val="000000" w:themeColor="text1"/>
        </w:rPr>
        <w:t>Art.3º ...</w:t>
      </w:r>
    </w:p>
    <w:p w14:paraId="43DA68D8" w14:textId="77777777" w:rsidR="00165E81" w:rsidRPr="00C658C1" w:rsidRDefault="00165E81" w:rsidP="00B44985">
      <w:pPr>
        <w:pStyle w:val="PargrafodaLista"/>
        <w:tabs>
          <w:tab w:val="left" w:pos="180"/>
        </w:tabs>
        <w:spacing w:before="120" w:line="360" w:lineRule="auto"/>
        <w:ind w:left="2268"/>
        <w:jc w:val="both"/>
        <w:rPr>
          <w:rFonts w:ascii="Arial Narrow" w:hAnsi="Arial Narrow" w:cs="Arial"/>
          <w:bCs/>
          <w:color w:val="000000" w:themeColor="text1"/>
        </w:rPr>
      </w:pPr>
      <w:r w:rsidRPr="00C658C1">
        <w:rPr>
          <w:rFonts w:ascii="Arial Narrow" w:hAnsi="Arial Narrow" w:cs="Arial"/>
          <w:bCs/>
          <w:color w:val="000000" w:themeColor="text1"/>
        </w:rPr>
        <w:t>§3º 40% (quarenta por cento) da receita mensal do FDID serão destinados ao reaparelhamento e à modernização dos órgãos de execução e de apoio do Ministério Público do Estado do Ceará e serão repassados até o dia 10 (dez) do mês seguinte ao vencido para a conta especial do Fundo de Reaparelhamento de Modernização do Ministério Público do Estado do Ceará – FEMMP/CE.”(NR)</w:t>
      </w:r>
    </w:p>
    <w:p w14:paraId="2CF50089" w14:textId="77777777" w:rsidR="00165E81" w:rsidRPr="00C658C1" w:rsidRDefault="00165E81" w:rsidP="00B44985">
      <w:pPr>
        <w:pStyle w:val="PargrafodaLista"/>
        <w:tabs>
          <w:tab w:val="left" w:pos="180"/>
        </w:tabs>
        <w:spacing w:before="120" w:line="360" w:lineRule="auto"/>
        <w:ind w:left="2268"/>
        <w:jc w:val="both"/>
        <w:rPr>
          <w:rFonts w:ascii="Arial Narrow" w:hAnsi="Arial Narrow" w:cs="Arial"/>
          <w:bCs/>
          <w:color w:val="000000" w:themeColor="text1"/>
        </w:rPr>
      </w:pPr>
      <w:r w:rsidRPr="00C658C1">
        <w:rPr>
          <w:rFonts w:ascii="Arial Narrow" w:hAnsi="Arial Narrow" w:cs="Arial"/>
          <w:bCs/>
          <w:color w:val="000000" w:themeColor="text1"/>
        </w:rPr>
        <w:lastRenderedPageBreak/>
        <w:t>Art.2º ...</w:t>
      </w:r>
    </w:p>
    <w:p w14:paraId="4E2247FC" w14:textId="77777777" w:rsidR="00165E81" w:rsidRDefault="00165E81" w:rsidP="00B44985">
      <w:pPr>
        <w:pStyle w:val="PargrafodaLista"/>
        <w:tabs>
          <w:tab w:val="left" w:pos="180"/>
        </w:tabs>
        <w:spacing w:before="120" w:line="360" w:lineRule="auto"/>
        <w:ind w:left="2268"/>
        <w:jc w:val="both"/>
        <w:rPr>
          <w:rFonts w:ascii="Arial Narrow" w:hAnsi="Arial Narrow" w:cs="Arial"/>
          <w:bCs/>
          <w:color w:val="000000" w:themeColor="text1"/>
        </w:rPr>
      </w:pPr>
      <w:r w:rsidRPr="00C658C1">
        <w:rPr>
          <w:rFonts w:ascii="Arial Narrow" w:hAnsi="Arial Narrow" w:cs="Arial"/>
          <w:bCs/>
          <w:color w:val="000000" w:themeColor="text1"/>
        </w:rPr>
        <w:t>§ 5º Fica autorizada, excepcionalmente, a transferência de 40% (quarenta por cento) do saldo credor do FDID, apurado em balanço no término do exercício financeiro de 2014, a crédito da conta específica do Fundo de Reaparelhamento e Modernização do Ministério Público do Estado do Ceará – FRMM/</w:t>
      </w:r>
      <w:proofErr w:type="gramStart"/>
      <w:r w:rsidRPr="00C658C1">
        <w:rPr>
          <w:rFonts w:ascii="Arial Narrow" w:hAnsi="Arial Narrow" w:cs="Arial"/>
          <w:bCs/>
          <w:color w:val="000000" w:themeColor="text1"/>
        </w:rPr>
        <w:t>CE.”(</w:t>
      </w:r>
      <w:proofErr w:type="gramEnd"/>
      <w:r w:rsidRPr="00C658C1">
        <w:rPr>
          <w:rFonts w:ascii="Arial Narrow" w:hAnsi="Arial Narrow" w:cs="Arial"/>
          <w:bCs/>
          <w:color w:val="000000" w:themeColor="text1"/>
        </w:rPr>
        <w:t>NR)</w:t>
      </w:r>
    </w:p>
    <w:p w14:paraId="14305B93" w14:textId="77777777" w:rsidR="0015079C" w:rsidRPr="00C658C1" w:rsidRDefault="0015079C" w:rsidP="00B44985">
      <w:pPr>
        <w:pStyle w:val="PargrafodaLista"/>
        <w:tabs>
          <w:tab w:val="left" w:pos="180"/>
        </w:tabs>
        <w:spacing w:before="120" w:line="360" w:lineRule="auto"/>
        <w:ind w:left="2268"/>
        <w:jc w:val="both"/>
        <w:rPr>
          <w:rFonts w:ascii="Arial Narrow" w:hAnsi="Arial Narrow" w:cs="Arial"/>
          <w:bCs/>
          <w:color w:val="000000" w:themeColor="text1"/>
        </w:rPr>
      </w:pPr>
    </w:p>
    <w:p w14:paraId="1E35E5C1" w14:textId="77777777" w:rsidR="00165E81" w:rsidRPr="006448FD" w:rsidRDefault="00165E81" w:rsidP="0015079C">
      <w:pPr>
        <w:pStyle w:val="Ttulo3"/>
        <w:numPr>
          <w:ilvl w:val="1"/>
          <w:numId w:val="14"/>
        </w:numPr>
        <w:rPr>
          <w:color w:val="000000" w:themeColor="text1"/>
          <w:lang w:eastAsia="pt-BR"/>
        </w:rPr>
      </w:pPr>
      <w:r w:rsidRPr="006448FD">
        <w:rPr>
          <w:color w:val="000000" w:themeColor="text1"/>
          <w:lang w:eastAsia="pt-BR"/>
        </w:rPr>
        <w:t xml:space="preserve">Execução por Programa e Projeto/Atividade </w:t>
      </w:r>
    </w:p>
    <w:p w14:paraId="14BBDE4E" w14:textId="77777777" w:rsidR="00450618" w:rsidRDefault="00450618" w:rsidP="00B44985">
      <w:pPr>
        <w:pStyle w:val="Corpodetexto"/>
        <w:spacing w:line="360" w:lineRule="auto"/>
        <w:ind w:firstLine="708"/>
        <w:jc w:val="both"/>
        <w:rPr>
          <w:rFonts w:ascii="Arial Narrow" w:hAnsi="Arial Narrow" w:cs="DejaVu Sans Condensed"/>
          <w:b w:val="0"/>
          <w:sz w:val="22"/>
          <w:szCs w:val="22"/>
        </w:rPr>
      </w:pPr>
    </w:p>
    <w:p w14:paraId="064C0ADD" w14:textId="77777777" w:rsidR="0015079C" w:rsidRDefault="00165E81" w:rsidP="006448FD">
      <w:pPr>
        <w:pStyle w:val="PargrafodaLista"/>
        <w:tabs>
          <w:tab w:val="left" w:pos="180"/>
        </w:tabs>
        <w:spacing w:before="120" w:line="360" w:lineRule="auto"/>
        <w:ind w:left="0" w:firstLine="851"/>
        <w:jc w:val="both"/>
        <w:rPr>
          <w:rFonts w:ascii="Arial Narrow" w:hAnsi="Arial Narrow" w:cs="DejaVu Sans Condensed"/>
        </w:rPr>
      </w:pPr>
      <w:r w:rsidRPr="00450618">
        <w:rPr>
          <w:rFonts w:ascii="Arial Narrow" w:hAnsi="Arial Narrow" w:cs="DejaVu Sans Condensed"/>
        </w:rPr>
        <w:t xml:space="preserve">O consolidado por </w:t>
      </w:r>
      <w:r w:rsidR="0015079C">
        <w:rPr>
          <w:rFonts w:ascii="Arial Narrow" w:hAnsi="Arial Narrow" w:cs="DejaVu Sans Condensed"/>
        </w:rPr>
        <w:t>Secretaria, Programa e PA</w:t>
      </w:r>
      <w:r w:rsidRPr="00450618">
        <w:rPr>
          <w:rFonts w:ascii="Arial Narrow" w:hAnsi="Arial Narrow" w:cs="DejaVu Sans Condensed"/>
        </w:rPr>
        <w:t xml:space="preserve">, demonstra que o Programa 012 – Tutela dos Interesses Sociais e Individuais Indisponíveis, atingiu </w:t>
      </w:r>
      <w:r w:rsidR="0015079C">
        <w:rPr>
          <w:rFonts w:ascii="Arial Narrow" w:hAnsi="Arial Narrow" w:cs="DejaVu Sans Condensed"/>
        </w:rPr>
        <w:t>3,53</w:t>
      </w:r>
      <w:r w:rsidRPr="00450618">
        <w:rPr>
          <w:rFonts w:ascii="Arial Narrow" w:hAnsi="Arial Narrow" w:cs="DejaVu Sans Condensed"/>
        </w:rPr>
        <w:t xml:space="preserve">% de execução, totalizando R$ </w:t>
      </w:r>
      <w:r w:rsidR="0015079C">
        <w:rPr>
          <w:rFonts w:ascii="Arial Narrow" w:hAnsi="Arial Narrow" w:cs="DejaVu Sans Condensed"/>
        </w:rPr>
        <w:t xml:space="preserve">264.881,40 </w:t>
      </w:r>
      <w:r w:rsidRPr="00450618">
        <w:rPr>
          <w:rFonts w:ascii="Arial Narrow" w:hAnsi="Arial Narrow" w:cs="DejaVu Sans Condensed"/>
        </w:rPr>
        <w:t>(</w:t>
      </w:r>
      <w:r w:rsidR="0015079C">
        <w:rPr>
          <w:rFonts w:ascii="Arial Narrow" w:hAnsi="Arial Narrow" w:cs="DejaVu Sans Condensed"/>
        </w:rPr>
        <w:t>duzentos e sessenta e quatro mil, oitocentos e oitenta e um reais e quarenta centavos)</w:t>
      </w:r>
      <w:r w:rsidRPr="00450618">
        <w:rPr>
          <w:rFonts w:ascii="Arial Narrow" w:hAnsi="Arial Narrow" w:cs="DejaVu Sans Condensed"/>
        </w:rPr>
        <w:t xml:space="preserve">.  </w:t>
      </w:r>
    </w:p>
    <w:p w14:paraId="2E49806D" w14:textId="77777777" w:rsidR="006448FD" w:rsidRDefault="00165E81" w:rsidP="006448FD">
      <w:pPr>
        <w:pStyle w:val="PargrafodaLista"/>
        <w:tabs>
          <w:tab w:val="left" w:pos="180"/>
        </w:tabs>
        <w:spacing w:before="120" w:line="360" w:lineRule="auto"/>
        <w:ind w:left="0" w:firstLine="851"/>
        <w:jc w:val="both"/>
        <w:rPr>
          <w:rFonts w:ascii="Arial Narrow" w:hAnsi="Arial Narrow" w:cs="Arial"/>
          <w:bCs/>
          <w:color w:val="000000" w:themeColor="text1"/>
        </w:rPr>
      </w:pPr>
      <w:r w:rsidRPr="00450618">
        <w:rPr>
          <w:rFonts w:ascii="Arial Narrow" w:hAnsi="Arial Narrow" w:cs="DejaVu Sans Condensed"/>
        </w:rPr>
        <w:t>O Programa 500 – Gestão e Manutenção da PGJ cuja ação se destina à manutenção e funcionamento do Conselho Gestor do FDID não apresentou execução</w:t>
      </w:r>
      <w:r w:rsidR="006448FD" w:rsidRPr="0049461D">
        <w:rPr>
          <w:rFonts w:ascii="Arial Narrow" w:hAnsi="Arial Narrow" w:cs="Arial"/>
          <w:bCs/>
          <w:color w:val="000000" w:themeColor="text1"/>
        </w:rPr>
        <w:t>.</w:t>
      </w:r>
    </w:p>
    <w:p w14:paraId="54D09BA8" w14:textId="77777777" w:rsidR="00165E81" w:rsidRPr="00450618" w:rsidRDefault="00165E81" w:rsidP="0015079C">
      <w:pPr>
        <w:pStyle w:val="Corpodetexto"/>
        <w:spacing w:line="360" w:lineRule="auto"/>
        <w:ind w:firstLine="851"/>
        <w:jc w:val="both"/>
        <w:rPr>
          <w:rFonts w:ascii="Arial Narrow" w:hAnsi="Arial Narrow" w:cs="DejaVu Sans Condensed"/>
          <w:b w:val="0"/>
          <w:sz w:val="22"/>
          <w:szCs w:val="22"/>
        </w:rPr>
      </w:pPr>
      <w:r w:rsidRPr="00450618">
        <w:rPr>
          <w:rFonts w:ascii="Arial Narrow" w:hAnsi="Arial Narrow" w:cs="DejaVu Sans Condensed"/>
          <w:b w:val="0"/>
          <w:sz w:val="22"/>
          <w:szCs w:val="22"/>
        </w:rPr>
        <w:t>A baixa execução das ações decorreu da ausência de projetos aprovados dentro dessas linhas de financiamento, pelas razões já expostas.</w:t>
      </w:r>
    </w:p>
    <w:p w14:paraId="61F04F80" w14:textId="77777777" w:rsidR="00165E81" w:rsidRPr="00B44985" w:rsidRDefault="006448FD" w:rsidP="0015079C">
      <w:pPr>
        <w:pStyle w:val="PargrafodaLista"/>
        <w:tabs>
          <w:tab w:val="left" w:pos="180"/>
        </w:tabs>
        <w:spacing w:before="120" w:line="240" w:lineRule="auto"/>
        <w:ind w:left="0"/>
        <w:jc w:val="both"/>
        <w:rPr>
          <w:rFonts w:ascii="Arial Narrow" w:hAnsi="Arial Narrow" w:cs="Arial"/>
          <w:bCs/>
          <w:highlight w:val="yellow"/>
        </w:rPr>
      </w:pPr>
      <w:r>
        <w:rPr>
          <w:noProof/>
        </w:rPr>
        <w:drawing>
          <wp:inline distT="0" distB="0" distL="0" distR="0" wp14:anchorId="54D235D6" wp14:editId="1F683D4B">
            <wp:extent cx="5400040" cy="173545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1735455"/>
                    </a:xfrm>
                    <a:prstGeom prst="rect">
                      <a:avLst/>
                    </a:prstGeom>
                  </pic:spPr>
                </pic:pic>
              </a:graphicData>
            </a:graphic>
          </wp:inline>
        </w:drawing>
      </w:r>
    </w:p>
    <w:p w14:paraId="5B26C8AD" w14:textId="77777777" w:rsidR="00165E81" w:rsidRPr="00450618" w:rsidRDefault="00165E81" w:rsidP="0015079C">
      <w:pPr>
        <w:pStyle w:val="Corpodetexto"/>
        <w:ind w:left="142"/>
        <w:jc w:val="both"/>
        <w:rPr>
          <w:rFonts w:ascii="Arial Narrow" w:hAnsi="Arial Narrow" w:cs="DejaVu Sans Condensed"/>
          <w:b w:val="0"/>
          <w:sz w:val="18"/>
          <w:szCs w:val="22"/>
        </w:rPr>
      </w:pPr>
      <w:r w:rsidRPr="00450618">
        <w:rPr>
          <w:rFonts w:ascii="Arial Narrow" w:hAnsi="Arial Narrow" w:cs="DejaVu Sans Condensed"/>
          <w:b w:val="0"/>
          <w:sz w:val="18"/>
          <w:szCs w:val="22"/>
        </w:rPr>
        <w:t>Fonte: SIOF/SEPLAG</w:t>
      </w:r>
    </w:p>
    <w:p w14:paraId="79ED7341" w14:textId="77777777" w:rsidR="00165E81" w:rsidRPr="0015079C" w:rsidRDefault="00165E81" w:rsidP="0015079C">
      <w:pPr>
        <w:pStyle w:val="Ttulo3"/>
        <w:numPr>
          <w:ilvl w:val="1"/>
          <w:numId w:val="14"/>
        </w:numPr>
        <w:rPr>
          <w:color w:val="000000" w:themeColor="text1"/>
          <w:lang w:eastAsia="pt-BR"/>
        </w:rPr>
      </w:pPr>
      <w:r w:rsidRPr="0015079C">
        <w:rPr>
          <w:color w:val="000000" w:themeColor="text1"/>
          <w:lang w:eastAsia="pt-BR"/>
        </w:rPr>
        <w:t xml:space="preserve">Execução por </w:t>
      </w:r>
      <w:r w:rsidR="0015079C">
        <w:rPr>
          <w:color w:val="000000" w:themeColor="text1"/>
          <w:lang w:eastAsia="pt-BR"/>
        </w:rPr>
        <w:t xml:space="preserve">Secretaria, </w:t>
      </w:r>
      <w:r w:rsidRPr="0015079C">
        <w:rPr>
          <w:color w:val="000000" w:themeColor="text1"/>
          <w:lang w:eastAsia="pt-BR"/>
        </w:rPr>
        <w:t>Programa e Fonte de Recursos</w:t>
      </w:r>
    </w:p>
    <w:p w14:paraId="256B7FB9" w14:textId="77777777" w:rsidR="00450618" w:rsidRDefault="00450618" w:rsidP="00B44985">
      <w:pPr>
        <w:pStyle w:val="Corpodetexto"/>
        <w:spacing w:line="360" w:lineRule="auto"/>
        <w:ind w:firstLine="708"/>
        <w:jc w:val="both"/>
        <w:rPr>
          <w:rFonts w:ascii="Arial Narrow" w:hAnsi="Arial Narrow" w:cs="DejaVu Sans Condensed"/>
          <w:sz w:val="22"/>
          <w:szCs w:val="22"/>
        </w:rPr>
      </w:pPr>
    </w:p>
    <w:p w14:paraId="280FA078" w14:textId="77777777" w:rsidR="00795A12" w:rsidRPr="00450618" w:rsidRDefault="00165E81" w:rsidP="00795A12">
      <w:pPr>
        <w:pStyle w:val="Corpodetexto"/>
        <w:spacing w:line="360" w:lineRule="auto"/>
        <w:ind w:firstLine="708"/>
        <w:jc w:val="both"/>
        <w:rPr>
          <w:rFonts w:ascii="Arial Narrow" w:hAnsi="Arial Narrow" w:cs="DejaVu Sans Condensed"/>
          <w:b w:val="0"/>
          <w:sz w:val="22"/>
          <w:szCs w:val="22"/>
        </w:rPr>
      </w:pPr>
      <w:r w:rsidRPr="00450618">
        <w:rPr>
          <w:rFonts w:ascii="Arial Narrow" w:hAnsi="Arial Narrow" w:cs="DejaVu Sans Condensed"/>
          <w:b w:val="0"/>
          <w:sz w:val="22"/>
          <w:szCs w:val="22"/>
        </w:rPr>
        <w:t xml:space="preserve">A execução por programa e fonte de recursos, demonstrada abaixo, alcançou o mesmo índice do item anterior, registrando na fonte 270.00, </w:t>
      </w:r>
      <w:r w:rsidR="004F1BD8">
        <w:rPr>
          <w:rFonts w:ascii="Arial Narrow" w:hAnsi="Arial Narrow" w:cs="DejaVu Sans Condensed"/>
          <w:b w:val="0"/>
          <w:sz w:val="22"/>
          <w:szCs w:val="22"/>
        </w:rPr>
        <w:t>3,53</w:t>
      </w:r>
      <w:r w:rsidRPr="00450618">
        <w:rPr>
          <w:rFonts w:ascii="Arial Narrow" w:hAnsi="Arial Narrow" w:cs="DejaVu Sans Condensed"/>
          <w:b w:val="0"/>
          <w:sz w:val="22"/>
          <w:szCs w:val="22"/>
        </w:rPr>
        <w:t xml:space="preserve">% de execução, totalizando R$ </w:t>
      </w:r>
      <w:r w:rsidR="004F1BD8">
        <w:rPr>
          <w:rFonts w:ascii="Arial Narrow" w:hAnsi="Arial Narrow" w:cs="DejaVu Sans Condensed"/>
          <w:b w:val="0"/>
          <w:sz w:val="22"/>
          <w:szCs w:val="22"/>
        </w:rPr>
        <w:t>264.881,40</w:t>
      </w:r>
      <w:r w:rsidRPr="00450618">
        <w:rPr>
          <w:rFonts w:ascii="Arial Narrow" w:hAnsi="Arial Narrow" w:cs="DejaVu Sans Condensed"/>
          <w:b w:val="0"/>
          <w:sz w:val="22"/>
          <w:szCs w:val="22"/>
        </w:rPr>
        <w:t xml:space="preserve"> do montante previsto</w:t>
      </w:r>
      <w:r w:rsidR="00795A12">
        <w:rPr>
          <w:rFonts w:ascii="Arial Narrow" w:hAnsi="Arial Narrow" w:cs="DejaVu Sans Condensed"/>
          <w:b w:val="0"/>
          <w:sz w:val="22"/>
          <w:szCs w:val="22"/>
        </w:rPr>
        <w:t xml:space="preserve"> no Programa 012 – Tutela dos Interesses Sociais e Individuais Indisponíveis, enquanto o programa 500 – Gestão e Manutenção da PGJ, não apresentou execução, representando 3,31% de execução do valor orçado para o exercício.</w:t>
      </w:r>
    </w:p>
    <w:p w14:paraId="7A8BE146" w14:textId="77777777" w:rsidR="00165E81" w:rsidRPr="00B44985" w:rsidRDefault="0015079C" w:rsidP="00B44985">
      <w:pPr>
        <w:pStyle w:val="Corpodetexto"/>
        <w:spacing w:line="360" w:lineRule="auto"/>
        <w:jc w:val="both"/>
        <w:rPr>
          <w:rFonts w:ascii="Arial Narrow" w:hAnsi="Arial Narrow" w:cs="DejaVu Sans Condensed"/>
          <w:sz w:val="22"/>
          <w:szCs w:val="22"/>
        </w:rPr>
      </w:pPr>
      <w:r>
        <w:rPr>
          <w:noProof/>
        </w:rPr>
        <w:lastRenderedPageBreak/>
        <w:drawing>
          <wp:inline distT="0" distB="0" distL="0" distR="0" wp14:anchorId="7D0424F5" wp14:editId="230ACC7B">
            <wp:extent cx="5400040" cy="1261745"/>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1261745"/>
                    </a:xfrm>
                    <a:prstGeom prst="rect">
                      <a:avLst/>
                    </a:prstGeom>
                  </pic:spPr>
                </pic:pic>
              </a:graphicData>
            </a:graphic>
          </wp:inline>
        </w:drawing>
      </w:r>
    </w:p>
    <w:p w14:paraId="634E37C8" w14:textId="77777777" w:rsidR="00165E81" w:rsidRPr="00450618" w:rsidRDefault="00165E81" w:rsidP="00B44985">
      <w:pPr>
        <w:pStyle w:val="Corpodetexto"/>
        <w:spacing w:line="360" w:lineRule="auto"/>
        <w:ind w:left="142"/>
        <w:jc w:val="both"/>
        <w:rPr>
          <w:rFonts w:ascii="Arial Narrow" w:hAnsi="Arial Narrow" w:cs="DejaVu Sans Condensed"/>
          <w:b w:val="0"/>
          <w:sz w:val="18"/>
          <w:szCs w:val="22"/>
        </w:rPr>
      </w:pPr>
      <w:r w:rsidRPr="00450618">
        <w:rPr>
          <w:rFonts w:ascii="Arial Narrow" w:hAnsi="Arial Narrow" w:cs="DejaVu Sans Condensed"/>
          <w:b w:val="0"/>
          <w:sz w:val="18"/>
          <w:szCs w:val="22"/>
        </w:rPr>
        <w:t>Fonte: SIOF/SEPLAG</w:t>
      </w:r>
    </w:p>
    <w:p w14:paraId="4ABEEF83" w14:textId="77777777" w:rsidR="00165E81" w:rsidRPr="00B44985" w:rsidRDefault="00165E81" w:rsidP="00B44985">
      <w:pPr>
        <w:pStyle w:val="Corpodetexto"/>
        <w:spacing w:line="360" w:lineRule="auto"/>
        <w:jc w:val="both"/>
        <w:rPr>
          <w:rFonts w:ascii="Arial Narrow" w:hAnsi="Arial Narrow" w:cs="DejaVu Sans Condensed"/>
          <w:sz w:val="22"/>
          <w:szCs w:val="22"/>
        </w:rPr>
      </w:pPr>
    </w:p>
    <w:p w14:paraId="19F75819" w14:textId="77777777" w:rsidR="00165E81" w:rsidRPr="00795A12" w:rsidRDefault="00165E81" w:rsidP="00795A12">
      <w:pPr>
        <w:pStyle w:val="Ttulo3"/>
        <w:numPr>
          <w:ilvl w:val="1"/>
          <w:numId w:val="14"/>
        </w:numPr>
        <w:rPr>
          <w:color w:val="000000" w:themeColor="text1"/>
          <w:u w:val="single"/>
        </w:rPr>
      </w:pPr>
      <w:r w:rsidRPr="00795A12">
        <w:rPr>
          <w:color w:val="000000" w:themeColor="text1"/>
        </w:rPr>
        <w:t>Execução por Grupo de Despesa</w:t>
      </w:r>
    </w:p>
    <w:p w14:paraId="40FB72F3" w14:textId="77777777" w:rsidR="00450618" w:rsidRDefault="00450618" w:rsidP="00B44985">
      <w:pPr>
        <w:pStyle w:val="PargrafodaLista"/>
        <w:tabs>
          <w:tab w:val="left" w:pos="180"/>
        </w:tabs>
        <w:spacing w:line="360" w:lineRule="auto"/>
        <w:ind w:left="0" w:firstLine="709"/>
        <w:jc w:val="both"/>
        <w:rPr>
          <w:rFonts w:ascii="Arial Narrow" w:hAnsi="Arial Narrow" w:cs="Arial"/>
          <w:bCs/>
        </w:rPr>
      </w:pPr>
    </w:p>
    <w:p w14:paraId="0975B324" w14:textId="77777777" w:rsidR="00165E81" w:rsidRPr="00B44985" w:rsidRDefault="00165E81" w:rsidP="00B44985">
      <w:pPr>
        <w:pStyle w:val="PargrafodaLista"/>
        <w:tabs>
          <w:tab w:val="left" w:pos="180"/>
        </w:tabs>
        <w:spacing w:line="360" w:lineRule="auto"/>
        <w:ind w:left="0" w:firstLine="709"/>
        <w:jc w:val="both"/>
        <w:rPr>
          <w:rFonts w:ascii="Arial Narrow" w:hAnsi="Arial Narrow" w:cs="Arial"/>
          <w:bCs/>
        </w:rPr>
      </w:pPr>
      <w:r w:rsidRPr="00B44985">
        <w:rPr>
          <w:rFonts w:ascii="Arial Narrow" w:hAnsi="Arial Narrow" w:cs="Arial"/>
          <w:bCs/>
        </w:rPr>
        <w:t xml:space="preserve">Da execução por grupo de despesa verifica-se que </w:t>
      </w:r>
      <w:r w:rsidR="00795A12">
        <w:rPr>
          <w:rFonts w:ascii="Arial Narrow" w:hAnsi="Arial Narrow" w:cs="Arial"/>
          <w:bCs/>
        </w:rPr>
        <w:t>3,87</w:t>
      </w:r>
      <w:r w:rsidRPr="00B44985">
        <w:rPr>
          <w:rFonts w:ascii="Arial Narrow" w:hAnsi="Arial Narrow" w:cs="Arial"/>
          <w:bCs/>
        </w:rPr>
        <w:t xml:space="preserve"> % dos recursos concentraram-se no grupo de outras despesas correntes, correspondendo a R$ </w:t>
      </w:r>
      <w:r w:rsidR="00795A12" w:rsidRPr="0006487A">
        <w:rPr>
          <w:rFonts w:ascii="Arial Narrow" w:hAnsi="Arial Narrow" w:cs="Arial"/>
        </w:rPr>
        <w:t>168.457,14</w:t>
      </w:r>
      <w:r w:rsidRPr="00B44985">
        <w:rPr>
          <w:rFonts w:ascii="Arial Narrow" w:hAnsi="Arial Narrow" w:cs="Arial"/>
          <w:b/>
        </w:rPr>
        <w:t>,</w:t>
      </w:r>
      <w:r w:rsidRPr="00B44985">
        <w:rPr>
          <w:rFonts w:ascii="Arial Narrow" w:hAnsi="Arial Narrow" w:cs="Arial"/>
        </w:rPr>
        <w:t xml:space="preserve"> frente a </w:t>
      </w:r>
      <w:r w:rsidR="00795A12">
        <w:rPr>
          <w:rFonts w:ascii="Arial Narrow" w:hAnsi="Arial Narrow" w:cs="Arial"/>
        </w:rPr>
        <w:t>2,64</w:t>
      </w:r>
      <w:r w:rsidRPr="00B44985">
        <w:rPr>
          <w:rFonts w:ascii="Arial Narrow" w:hAnsi="Arial Narrow" w:cs="Arial"/>
        </w:rPr>
        <w:t xml:space="preserve">% destinados aos </w:t>
      </w:r>
      <w:r w:rsidRPr="00B44985">
        <w:rPr>
          <w:rFonts w:ascii="Arial Narrow" w:hAnsi="Arial Narrow" w:cs="Arial"/>
          <w:bCs/>
        </w:rPr>
        <w:t xml:space="preserve">investimentos (R$ </w:t>
      </w:r>
      <w:r w:rsidR="00795A12">
        <w:rPr>
          <w:rFonts w:ascii="Arial Narrow" w:hAnsi="Arial Narrow" w:cs="Arial"/>
          <w:bCs/>
        </w:rPr>
        <w:t>93.150,00</w:t>
      </w:r>
      <w:r w:rsidRPr="00B44985">
        <w:rPr>
          <w:rFonts w:ascii="Arial Narrow" w:hAnsi="Arial Narrow" w:cs="Arial"/>
          <w:bCs/>
        </w:rPr>
        <w:t>).</w:t>
      </w:r>
    </w:p>
    <w:p w14:paraId="03661DE9" w14:textId="77777777" w:rsidR="00165E81" w:rsidRPr="00B44985" w:rsidRDefault="00795A12" w:rsidP="0006487A">
      <w:pPr>
        <w:pStyle w:val="PargrafodaLista"/>
        <w:tabs>
          <w:tab w:val="left" w:pos="180"/>
        </w:tabs>
        <w:spacing w:after="0" w:line="360" w:lineRule="auto"/>
        <w:ind w:left="0"/>
        <w:jc w:val="both"/>
        <w:rPr>
          <w:rFonts w:ascii="Arial Narrow" w:hAnsi="Arial Narrow" w:cs="Arial"/>
          <w:bCs/>
        </w:rPr>
      </w:pPr>
      <w:r>
        <w:rPr>
          <w:noProof/>
        </w:rPr>
        <w:drawing>
          <wp:inline distT="0" distB="0" distL="0" distR="0" wp14:anchorId="70535FB9" wp14:editId="498C42A1">
            <wp:extent cx="5400040" cy="1119505"/>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1119505"/>
                    </a:xfrm>
                    <a:prstGeom prst="rect">
                      <a:avLst/>
                    </a:prstGeom>
                  </pic:spPr>
                </pic:pic>
              </a:graphicData>
            </a:graphic>
          </wp:inline>
        </w:drawing>
      </w:r>
    </w:p>
    <w:p w14:paraId="7F961F19" w14:textId="77777777" w:rsidR="00165E81" w:rsidRPr="00450618" w:rsidRDefault="00165E81" w:rsidP="0006487A">
      <w:pPr>
        <w:pStyle w:val="Corpodetexto"/>
        <w:spacing w:line="360" w:lineRule="auto"/>
        <w:ind w:left="142"/>
        <w:jc w:val="both"/>
        <w:rPr>
          <w:rFonts w:ascii="Arial Narrow" w:hAnsi="Arial Narrow" w:cs="DejaVu Sans Condensed"/>
          <w:b w:val="0"/>
          <w:sz w:val="18"/>
          <w:szCs w:val="22"/>
        </w:rPr>
      </w:pPr>
      <w:r w:rsidRPr="00450618">
        <w:rPr>
          <w:rFonts w:ascii="Arial Narrow" w:hAnsi="Arial Narrow" w:cs="DejaVu Sans Condensed"/>
          <w:b w:val="0"/>
          <w:sz w:val="18"/>
          <w:szCs w:val="22"/>
        </w:rPr>
        <w:t>Fonte: SIOF/SEPLAG</w:t>
      </w:r>
    </w:p>
    <w:p w14:paraId="3D340FC6" w14:textId="77777777" w:rsidR="00165E81" w:rsidRPr="00B44985" w:rsidRDefault="00165E81" w:rsidP="00A37039">
      <w:pPr>
        <w:pStyle w:val="Ttulo1"/>
        <w:numPr>
          <w:ilvl w:val="0"/>
          <w:numId w:val="10"/>
        </w:numPr>
      </w:pPr>
      <w:r w:rsidRPr="00B44985">
        <w:t>TDCO’S, CONVÊNIOS E ADITIVOS CELEBRADOS.</w:t>
      </w:r>
    </w:p>
    <w:p w14:paraId="114DE4FE" w14:textId="77777777" w:rsidR="00165E81" w:rsidRPr="00B44985" w:rsidRDefault="00165E81" w:rsidP="00B44985">
      <w:pPr>
        <w:spacing w:line="360" w:lineRule="auto"/>
        <w:jc w:val="both"/>
        <w:outlineLvl w:val="0"/>
        <w:rPr>
          <w:rFonts w:ascii="Arial Narrow" w:hAnsi="Arial Narrow"/>
          <w:b/>
        </w:rPr>
      </w:pPr>
    </w:p>
    <w:p w14:paraId="74569161" w14:textId="77777777" w:rsidR="00165E81" w:rsidRDefault="000927CF" w:rsidP="00450618">
      <w:pPr>
        <w:spacing w:line="360" w:lineRule="auto"/>
        <w:ind w:firstLine="708"/>
        <w:jc w:val="both"/>
        <w:rPr>
          <w:rFonts w:ascii="Arial Narrow" w:hAnsi="Arial Narrow"/>
          <w:color w:val="000000" w:themeColor="text1"/>
        </w:rPr>
      </w:pPr>
      <w:r w:rsidRPr="0006487A">
        <w:rPr>
          <w:rFonts w:ascii="Arial Narrow" w:hAnsi="Arial Narrow"/>
          <w:color w:val="000000" w:themeColor="text1"/>
        </w:rPr>
        <w:t>No ano de 2018</w:t>
      </w:r>
      <w:r w:rsidR="003C5BCB" w:rsidRPr="0006487A">
        <w:rPr>
          <w:rFonts w:ascii="Arial Narrow" w:hAnsi="Arial Narrow"/>
          <w:color w:val="000000" w:themeColor="text1"/>
        </w:rPr>
        <w:t>, foram celebrados 02 (dois</w:t>
      </w:r>
      <w:r w:rsidR="00165E81" w:rsidRPr="0006487A">
        <w:rPr>
          <w:rFonts w:ascii="Arial Narrow" w:hAnsi="Arial Narrow"/>
          <w:color w:val="000000" w:themeColor="text1"/>
        </w:rPr>
        <w:t>) Termos de Descentralização de Crédit</w:t>
      </w:r>
      <w:r w:rsidR="003C5BCB" w:rsidRPr="0006487A">
        <w:rPr>
          <w:rFonts w:ascii="Arial Narrow" w:hAnsi="Arial Narrow"/>
          <w:color w:val="000000" w:themeColor="text1"/>
        </w:rPr>
        <w:t>o Orçamentário, 08 (oito</w:t>
      </w:r>
      <w:r w:rsidR="00165E81" w:rsidRPr="0006487A">
        <w:rPr>
          <w:rFonts w:ascii="Arial Narrow" w:hAnsi="Arial Narrow"/>
          <w:color w:val="000000" w:themeColor="text1"/>
        </w:rPr>
        <w:t>) Aditivos aos Termos de Descentraliza</w:t>
      </w:r>
      <w:r w:rsidR="003C5BCB" w:rsidRPr="0006487A">
        <w:rPr>
          <w:rFonts w:ascii="Arial Narrow" w:hAnsi="Arial Narrow"/>
          <w:color w:val="000000" w:themeColor="text1"/>
        </w:rPr>
        <w:t>ção de Crédito Orçamentário, 05 (cinco</w:t>
      </w:r>
      <w:r w:rsidR="00165E81" w:rsidRPr="0006487A">
        <w:rPr>
          <w:rFonts w:ascii="Arial Narrow" w:hAnsi="Arial Narrow"/>
          <w:color w:val="000000" w:themeColor="text1"/>
        </w:rPr>
        <w:t>) Aditivos aos Convênios,</w:t>
      </w:r>
      <w:r w:rsidR="003C5BCB" w:rsidRPr="0006487A">
        <w:rPr>
          <w:rFonts w:ascii="Arial Narrow" w:hAnsi="Arial Narrow"/>
          <w:color w:val="000000" w:themeColor="text1"/>
        </w:rPr>
        <w:t xml:space="preserve"> 02 (dois) Apostilamentos,</w:t>
      </w:r>
      <w:r w:rsidR="00165E81" w:rsidRPr="0006487A">
        <w:rPr>
          <w:rFonts w:ascii="Arial Narrow" w:hAnsi="Arial Narrow"/>
          <w:color w:val="000000" w:themeColor="text1"/>
        </w:rPr>
        <w:t xml:space="preserve"> a saber:</w:t>
      </w:r>
    </w:p>
    <w:p w14:paraId="38141D6A" w14:textId="77777777" w:rsidR="009601A4" w:rsidRDefault="009601A4" w:rsidP="00450618">
      <w:pPr>
        <w:spacing w:line="360" w:lineRule="auto"/>
        <w:ind w:firstLine="708"/>
        <w:jc w:val="both"/>
        <w:rPr>
          <w:rFonts w:ascii="Arial Narrow" w:hAnsi="Arial Narrow"/>
          <w:color w:val="000000" w:themeColor="text1"/>
        </w:rPr>
      </w:pPr>
    </w:p>
    <w:p w14:paraId="76B949FD" w14:textId="77777777" w:rsidR="009601A4" w:rsidRDefault="009601A4" w:rsidP="00450618">
      <w:pPr>
        <w:spacing w:line="360" w:lineRule="auto"/>
        <w:ind w:firstLine="708"/>
        <w:jc w:val="both"/>
        <w:rPr>
          <w:rFonts w:ascii="Arial Narrow" w:hAnsi="Arial Narrow"/>
          <w:color w:val="000000" w:themeColor="text1"/>
        </w:rPr>
      </w:pPr>
    </w:p>
    <w:p w14:paraId="3D5870FC" w14:textId="77777777" w:rsidR="0006487A" w:rsidRPr="00C5471D" w:rsidRDefault="00C5471D" w:rsidP="009601A4">
      <w:pPr>
        <w:pStyle w:val="PargrafodaLista"/>
        <w:numPr>
          <w:ilvl w:val="0"/>
          <w:numId w:val="17"/>
        </w:numPr>
        <w:spacing w:after="0" w:line="240" w:lineRule="auto"/>
        <w:jc w:val="both"/>
        <w:rPr>
          <w:rFonts w:ascii="Arial Narrow" w:hAnsi="Arial Narrow"/>
          <w:b/>
          <w:color w:val="000000" w:themeColor="text1"/>
        </w:rPr>
      </w:pPr>
      <w:r w:rsidRPr="00C5471D">
        <w:rPr>
          <w:rFonts w:ascii="Arial Narrow" w:hAnsi="Arial Narrow"/>
          <w:b/>
          <w:color w:val="000000" w:themeColor="text1"/>
        </w:rPr>
        <w:t>TDCO CELEBRADOS NO EXERCÍCIO</w:t>
      </w:r>
    </w:p>
    <w:p w14:paraId="04F359FA" w14:textId="77777777" w:rsidR="00165E81" w:rsidRPr="0006487A" w:rsidRDefault="008E7B58" w:rsidP="009601A4">
      <w:pPr>
        <w:pBdr>
          <w:top w:val="single" w:sz="4" w:space="0" w:color="auto"/>
          <w:left w:val="single" w:sz="4" w:space="5" w:color="auto"/>
          <w:bottom w:val="single" w:sz="4" w:space="1" w:color="auto"/>
          <w:right w:val="single" w:sz="4" w:space="4" w:color="auto"/>
        </w:pBdr>
        <w:spacing w:after="0" w:line="360" w:lineRule="auto"/>
        <w:jc w:val="both"/>
        <w:outlineLvl w:val="0"/>
        <w:rPr>
          <w:rFonts w:ascii="Arial Narrow" w:hAnsi="Arial Narrow"/>
          <w:b/>
          <w:color w:val="000000" w:themeColor="text1"/>
        </w:rPr>
      </w:pPr>
      <w:r w:rsidRPr="0006487A">
        <w:rPr>
          <w:rFonts w:ascii="Arial Narrow" w:hAnsi="Arial Narrow"/>
          <w:b/>
          <w:color w:val="000000" w:themeColor="text1"/>
        </w:rPr>
        <w:t>TDCO Nº 01/2018</w:t>
      </w:r>
    </w:p>
    <w:p w14:paraId="06CF8AEA" w14:textId="77777777" w:rsidR="00165E81" w:rsidRPr="0006487A" w:rsidRDefault="00165E81" w:rsidP="0006487A">
      <w:pPr>
        <w:pBdr>
          <w:top w:val="single" w:sz="4" w:space="0" w:color="auto"/>
          <w:left w:val="single" w:sz="4" w:space="5" w:color="auto"/>
          <w:bottom w:val="single" w:sz="4" w:space="1" w:color="auto"/>
          <w:right w:val="single" w:sz="4" w:space="4" w:color="auto"/>
        </w:pBdr>
        <w:spacing w:before="120" w:after="0" w:line="240" w:lineRule="auto"/>
        <w:jc w:val="both"/>
        <w:rPr>
          <w:rFonts w:ascii="Arial Narrow" w:hAnsi="Arial Narrow"/>
          <w:color w:val="000000" w:themeColor="text1"/>
        </w:rPr>
      </w:pPr>
      <w:r w:rsidRPr="0006487A">
        <w:rPr>
          <w:rFonts w:ascii="Arial Narrow" w:hAnsi="Arial Narrow"/>
          <w:b/>
          <w:color w:val="000000" w:themeColor="text1"/>
        </w:rPr>
        <w:t>Termo de Descentralização de Crédito Orçamentário nº 01/201</w:t>
      </w:r>
      <w:r w:rsidR="008E7B58" w:rsidRPr="0006487A">
        <w:rPr>
          <w:rFonts w:ascii="Arial Narrow" w:hAnsi="Arial Narrow"/>
          <w:b/>
          <w:color w:val="000000" w:themeColor="text1"/>
        </w:rPr>
        <w:t>8</w:t>
      </w:r>
      <w:r w:rsidRPr="0006487A">
        <w:rPr>
          <w:rFonts w:ascii="Arial Narrow" w:hAnsi="Arial Narrow"/>
          <w:color w:val="000000" w:themeColor="text1"/>
        </w:rPr>
        <w:t xml:space="preserve"> celebrado entre o Fundo de Defesa dos Direitos Dif</w:t>
      </w:r>
      <w:r w:rsidR="008E7B58" w:rsidRPr="0006487A">
        <w:rPr>
          <w:rFonts w:ascii="Arial Narrow" w:hAnsi="Arial Narrow"/>
          <w:color w:val="000000" w:themeColor="text1"/>
        </w:rPr>
        <w:t xml:space="preserve">usos do Estado do Ceará por meio </w:t>
      </w:r>
      <w:r w:rsidRPr="0006487A">
        <w:rPr>
          <w:rFonts w:ascii="Arial Narrow" w:hAnsi="Arial Narrow"/>
          <w:color w:val="000000" w:themeColor="text1"/>
        </w:rPr>
        <w:t>do Conselho Estadual Gestor do Fundo de Defesa dos Direitos Difusos e a Procuradoria-Geral de Justiça.</w:t>
      </w:r>
    </w:p>
    <w:p w14:paraId="6310E43C" w14:textId="77777777" w:rsidR="00165E81" w:rsidRPr="0006487A" w:rsidRDefault="00165E81" w:rsidP="0006487A">
      <w:pPr>
        <w:pBdr>
          <w:top w:val="single" w:sz="4" w:space="0" w:color="auto"/>
          <w:left w:val="single" w:sz="4" w:space="5" w:color="auto"/>
          <w:bottom w:val="single" w:sz="4" w:space="1" w:color="auto"/>
          <w:right w:val="single" w:sz="4" w:space="4" w:color="auto"/>
        </w:pBdr>
        <w:tabs>
          <w:tab w:val="left" w:pos="675"/>
        </w:tabs>
        <w:spacing w:before="120" w:after="0" w:line="240" w:lineRule="auto"/>
        <w:jc w:val="both"/>
        <w:rPr>
          <w:rFonts w:ascii="Arial Narrow" w:hAnsi="Arial Narrow"/>
          <w:bCs/>
          <w:color w:val="000000" w:themeColor="text1"/>
        </w:rPr>
      </w:pPr>
      <w:r w:rsidRPr="0006487A">
        <w:rPr>
          <w:rFonts w:ascii="Arial Narrow" w:hAnsi="Arial Narrow"/>
          <w:b/>
          <w:color w:val="000000" w:themeColor="text1"/>
        </w:rPr>
        <w:t>Objeto</w:t>
      </w:r>
      <w:r w:rsidRPr="0006487A">
        <w:rPr>
          <w:rFonts w:ascii="Arial Narrow" w:hAnsi="Arial Narrow"/>
          <w:color w:val="000000" w:themeColor="text1"/>
        </w:rPr>
        <w:t>: O objeto deste Termo é a descentralização do crédito orçamentário, nos termos do Decreto Estadual nº 29.623/</w:t>
      </w:r>
      <w:r w:rsidR="0051093F" w:rsidRPr="0006487A">
        <w:rPr>
          <w:rFonts w:ascii="Arial Narrow" w:hAnsi="Arial Narrow"/>
          <w:color w:val="000000" w:themeColor="text1"/>
        </w:rPr>
        <w:t>20</w:t>
      </w:r>
      <w:r w:rsidRPr="0006487A">
        <w:rPr>
          <w:rFonts w:ascii="Arial Narrow" w:hAnsi="Arial Narrow"/>
          <w:color w:val="000000" w:themeColor="text1"/>
        </w:rPr>
        <w:t xml:space="preserve">09, para a execução do projeto denominado </w:t>
      </w:r>
      <w:r w:rsidR="0051093F" w:rsidRPr="0006487A">
        <w:rPr>
          <w:rFonts w:ascii="Arial Narrow" w:hAnsi="Arial Narrow"/>
          <w:bCs/>
          <w:color w:val="000000" w:themeColor="text1"/>
        </w:rPr>
        <w:t xml:space="preserve">“Incrementação ao Programa de Proteção e Defesa dos Consumidores de Produtos de Origem Animal - </w:t>
      </w:r>
      <w:proofErr w:type="spellStart"/>
      <w:r w:rsidR="0051093F" w:rsidRPr="0006487A">
        <w:rPr>
          <w:rFonts w:ascii="Arial Narrow" w:hAnsi="Arial Narrow"/>
          <w:bCs/>
          <w:color w:val="000000" w:themeColor="text1"/>
        </w:rPr>
        <w:t>Propoa</w:t>
      </w:r>
      <w:proofErr w:type="spellEnd"/>
      <w:r w:rsidRPr="0006487A">
        <w:rPr>
          <w:rFonts w:ascii="Arial Narrow" w:hAnsi="Arial Narrow"/>
          <w:bCs/>
          <w:color w:val="000000" w:themeColor="text1"/>
        </w:rPr>
        <w:t xml:space="preserve">” </w:t>
      </w:r>
      <w:r w:rsidR="0051093F" w:rsidRPr="0006487A">
        <w:rPr>
          <w:rFonts w:ascii="Arial Narrow" w:hAnsi="Arial Narrow"/>
          <w:bCs/>
          <w:color w:val="000000" w:themeColor="text1"/>
        </w:rPr>
        <w:t xml:space="preserve">objetivando orientar os consumidores individuais, entidades representativas ou pessoas jurídicas de direito público ou privado para conscientização acerca da procedência e correta identificação dos produtos de origem animal, visando resguardar a integridade da saúde e segurança alimentar, mediante a distribuição de cartilhas e realização </w:t>
      </w:r>
      <w:r w:rsidR="0051093F" w:rsidRPr="0006487A">
        <w:rPr>
          <w:rFonts w:ascii="Arial Narrow" w:hAnsi="Arial Narrow"/>
          <w:bCs/>
          <w:color w:val="000000" w:themeColor="text1"/>
        </w:rPr>
        <w:lastRenderedPageBreak/>
        <w:t>de palestras, visando diminuir a incidência de produtos de origem animal clandestinos no Estado do Ceará, tudo em conformidade com o Plano de Trabalho proposto e aprovado, parte integrante do presente Termo, indep</w:t>
      </w:r>
      <w:r w:rsidR="00C95CB9" w:rsidRPr="0006487A">
        <w:rPr>
          <w:rFonts w:ascii="Arial Narrow" w:hAnsi="Arial Narrow"/>
          <w:bCs/>
          <w:color w:val="000000" w:themeColor="text1"/>
        </w:rPr>
        <w:t>endentemente de sua transcrição.</w:t>
      </w:r>
    </w:p>
    <w:p w14:paraId="1A10B89A" w14:textId="77777777" w:rsidR="00C95CB9" w:rsidRPr="0006487A" w:rsidRDefault="00C95CB9" w:rsidP="0006487A">
      <w:pPr>
        <w:pBdr>
          <w:top w:val="single" w:sz="4" w:space="0" w:color="auto"/>
          <w:left w:val="single" w:sz="4" w:space="5" w:color="auto"/>
          <w:bottom w:val="single" w:sz="4" w:space="1" w:color="auto"/>
          <w:right w:val="single" w:sz="4" w:space="4" w:color="auto"/>
        </w:pBdr>
        <w:tabs>
          <w:tab w:val="left" w:pos="675"/>
        </w:tabs>
        <w:spacing w:before="120" w:after="0" w:line="240" w:lineRule="auto"/>
        <w:jc w:val="both"/>
        <w:rPr>
          <w:rFonts w:ascii="Arial Narrow" w:hAnsi="Arial Narrow"/>
          <w:b/>
          <w:bCs/>
          <w:color w:val="000000" w:themeColor="text1"/>
        </w:rPr>
      </w:pPr>
      <w:r w:rsidRPr="0006487A">
        <w:rPr>
          <w:rFonts w:ascii="Arial Narrow" w:hAnsi="Arial Narrow"/>
          <w:b/>
          <w:bCs/>
          <w:color w:val="000000" w:themeColor="text1"/>
        </w:rPr>
        <w:t>1º APOSTILAMENTO</w:t>
      </w:r>
    </w:p>
    <w:p w14:paraId="0E86A784" w14:textId="77777777" w:rsidR="00C95CB9" w:rsidRPr="0006487A" w:rsidRDefault="00C95CB9" w:rsidP="0006487A">
      <w:pPr>
        <w:pBdr>
          <w:top w:val="single" w:sz="4" w:space="0" w:color="auto"/>
          <w:left w:val="single" w:sz="4" w:space="5" w:color="auto"/>
          <w:bottom w:val="single" w:sz="4" w:space="1" w:color="auto"/>
          <w:right w:val="single" w:sz="4" w:space="4" w:color="auto"/>
        </w:pBdr>
        <w:tabs>
          <w:tab w:val="left" w:pos="675"/>
        </w:tabs>
        <w:spacing w:before="120" w:after="0" w:line="240" w:lineRule="auto"/>
        <w:jc w:val="both"/>
        <w:rPr>
          <w:rFonts w:ascii="Arial Narrow" w:hAnsi="Arial Narrow"/>
          <w:bCs/>
          <w:color w:val="000000" w:themeColor="text1"/>
        </w:rPr>
      </w:pPr>
      <w:r w:rsidRPr="0006487A">
        <w:rPr>
          <w:rFonts w:ascii="Arial Narrow" w:hAnsi="Arial Narrow"/>
          <w:b/>
          <w:bCs/>
          <w:color w:val="000000" w:themeColor="text1"/>
        </w:rPr>
        <w:t xml:space="preserve">Das Alterações: </w:t>
      </w:r>
      <w:r w:rsidRPr="0006487A">
        <w:rPr>
          <w:rFonts w:ascii="Arial Narrow" w:hAnsi="Arial Narrow"/>
          <w:bCs/>
          <w:color w:val="000000" w:themeColor="text1"/>
        </w:rPr>
        <w:t>prorroga a vigência até 16 de janeiro de 2019.</w:t>
      </w:r>
    </w:p>
    <w:p w14:paraId="5ED535F0" w14:textId="77777777" w:rsidR="009601A4" w:rsidRDefault="009601A4" w:rsidP="0006487A">
      <w:pPr>
        <w:pBdr>
          <w:top w:val="single" w:sz="4" w:space="0" w:color="auto"/>
          <w:left w:val="single" w:sz="4" w:space="5" w:color="auto"/>
          <w:bottom w:val="single" w:sz="4" w:space="1" w:color="auto"/>
          <w:right w:val="single" w:sz="4" w:space="4" w:color="auto"/>
        </w:pBdr>
        <w:spacing w:before="120" w:after="0" w:line="240" w:lineRule="auto"/>
        <w:jc w:val="both"/>
        <w:outlineLvl w:val="0"/>
        <w:rPr>
          <w:rFonts w:ascii="Arial Narrow" w:hAnsi="Arial Narrow"/>
          <w:b/>
          <w:color w:val="000000" w:themeColor="text1"/>
        </w:rPr>
      </w:pPr>
    </w:p>
    <w:p w14:paraId="348320DD" w14:textId="77777777" w:rsidR="00B415A3" w:rsidRPr="0006487A" w:rsidRDefault="00B415A3" w:rsidP="0006487A">
      <w:pPr>
        <w:pBdr>
          <w:top w:val="single" w:sz="4" w:space="0" w:color="auto"/>
          <w:left w:val="single" w:sz="4" w:space="5" w:color="auto"/>
          <w:bottom w:val="single" w:sz="4" w:space="1" w:color="auto"/>
          <w:right w:val="single" w:sz="4" w:space="4" w:color="auto"/>
        </w:pBdr>
        <w:spacing w:before="120" w:after="0" w:line="240" w:lineRule="auto"/>
        <w:jc w:val="both"/>
        <w:outlineLvl w:val="0"/>
        <w:rPr>
          <w:rFonts w:ascii="Arial Narrow" w:hAnsi="Arial Narrow"/>
          <w:b/>
          <w:color w:val="000000" w:themeColor="text1"/>
        </w:rPr>
      </w:pPr>
      <w:r w:rsidRPr="0006487A">
        <w:rPr>
          <w:rFonts w:ascii="Arial Narrow" w:hAnsi="Arial Narrow"/>
          <w:b/>
          <w:color w:val="000000" w:themeColor="text1"/>
        </w:rPr>
        <w:t>TDCO Nº 02/2018</w:t>
      </w:r>
    </w:p>
    <w:p w14:paraId="25908E9C" w14:textId="77777777" w:rsidR="00B415A3" w:rsidRPr="0006487A" w:rsidRDefault="00B415A3" w:rsidP="0006487A">
      <w:pPr>
        <w:pBdr>
          <w:top w:val="single" w:sz="4" w:space="0" w:color="auto"/>
          <w:left w:val="single" w:sz="4" w:space="5" w:color="auto"/>
          <w:bottom w:val="single" w:sz="4" w:space="1" w:color="auto"/>
          <w:right w:val="single" w:sz="4" w:space="4" w:color="auto"/>
        </w:pBdr>
        <w:spacing w:before="120" w:after="0" w:line="240" w:lineRule="auto"/>
        <w:jc w:val="both"/>
        <w:rPr>
          <w:rFonts w:ascii="Arial Narrow" w:hAnsi="Arial Narrow"/>
          <w:color w:val="000000" w:themeColor="text1"/>
        </w:rPr>
      </w:pPr>
      <w:r w:rsidRPr="0006487A">
        <w:rPr>
          <w:rFonts w:ascii="Arial Narrow" w:hAnsi="Arial Narrow"/>
          <w:b/>
          <w:color w:val="000000" w:themeColor="text1"/>
        </w:rPr>
        <w:t>Termo de Descentralização de Crédito Orçamentário nº 02/2018</w:t>
      </w:r>
      <w:r w:rsidRPr="0006487A">
        <w:rPr>
          <w:rFonts w:ascii="Arial Narrow" w:hAnsi="Arial Narrow"/>
          <w:color w:val="000000" w:themeColor="text1"/>
        </w:rPr>
        <w:t xml:space="preserve"> celebrado entre o Fundo de Defesa dos Direitos Difusos do Estado do Ceará por meio do Conselho Estadual Gestor do Fundo de Defesa dos Direitos Difusos e a Procuradoria-Geral de Justiça.</w:t>
      </w:r>
    </w:p>
    <w:p w14:paraId="35BBC5B9" w14:textId="77777777" w:rsidR="00B415A3" w:rsidRPr="0006487A" w:rsidRDefault="00B415A3" w:rsidP="0006487A">
      <w:pPr>
        <w:pBdr>
          <w:top w:val="single" w:sz="4" w:space="0" w:color="auto"/>
          <w:left w:val="single" w:sz="4" w:space="5" w:color="auto"/>
          <w:bottom w:val="single" w:sz="4" w:space="1" w:color="auto"/>
          <w:right w:val="single" w:sz="4" w:space="4" w:color="auto"/>
        </w:pBdr>
        <w:tabs>
          <w:tab w:val="left" w:pos="675"/>
        </w:tabs>
        <w:spacing w:before="120" w:after="0" w:line="240" w:lineRule="auto"/>
        <w:jc w:val="both"/>
        <w:rPr>
          <w:rFonts w:ascii="Arial Narrow" w:hAnsi="Arial Narrow"/>
          <w:bCs/>
          <w:color w:val="000000" w:themeColor="text1"/>
        </w:rPr>
      </w:pPr>
      <w:r w:rsidRPr="0006487A">
        <w:rPr>
          <w:rFonts w:ascii="Arial Narrow" w:hAnsi="Arial Narrow"/>
          <w:b/>
          <w:color w:val="000000" w:themeColor="text1"/>
        </w:rPr>
        <w:t>Objeto</w:t>
      </w:r>
      <w:r w:rsidRPr="0006487A">
        <w:rPr>
          <w:rFonts w:ascii="Arial Narrow" w:hAnsi="Arial Narrow"/>
          <w:color w:val="000000" w:themeColor="text1"/>
        </w:rPr>
        <w:t xml:space="preserve">: O objeto deste Termo é a descentralização do crédito orçamentário, nos termos do Decreto Estadual nº 29.623/2009, para a execução do projeto denominado </w:t>
      </w:r>
      <w:r w:rsidRPr="0006487A">
        <w:rPr>
          <w:rFonts w:ascii="Arial Narrow" w:hAnsi="Arial Narrow"/>
          <w:bCs/>
          <w:color w:val="000000" w:themeColor="text1"/>
        </w:rPr>
        <w:t>“Educação para o Consumo” visando a dotar os órgãos de defesa do consumidor da Procuradoria-Geral de Justiça com material de caráter informativo e explicativo dos Direitos do Consumidor, tudo em conformidade com o Plano de trabalho proposto e aprovado, parte integrante do presente Termo, independentemente de sua transcrição</w:t>
      </w:r>
      <w:r w:rsidR="00B62682" w:rsidRPr="0006487A">
        <w:rPr>
          <w:rFonts w:ascii="Arial Narrow" w:hAnsi="Arial Narrow"/>
          <w:bCs/>
          <w:color w:val="000000" w:themeColor="text1"/>
        </w:rPr>
        <w:t>.</w:t>
      </w:r>
    </w:p>
    <w:p w14:paraId="7F9D15E2" w14:textId="77777777" w:rsidR="00B415A3" w:rsidRPr="0006487A" w:rsidRDefault="00B415A3" w:rsidP="0006487A">
      <w:pPr>
        <w:pBdr>
          <w:top w:val="single" w:sz="4" w:space="0" w:color="auto"/>
          <w:left w:val="single" w:sz="4" w:space="5" w:color="auto"/>
          <w:bottom w:val="single" w:sz="4" w:space="1" w:color="auto"/>
          <w:right w:val="single" w:sz="4" w:space="4" w:color="auto"/>
        </w:pBdr>
        <w:tabs>
          <w:tab w:val="left" w:pos="675"/>
        </w:tabs>
        <w:spacing w:before="120" w:after="0" w:line="240" w:lineRule="auto"/>
        <w:jc w:val="both"/>
        <w:rPr>
          <w:rFonts w:ascii="Arial Narrow" w:hAnsi="Arial Narrow"/>
          <w:bCs/>
          <w:color w:val="000000" w:themeColor="text1"/>
        </w:rPr>
      </w:pPr>
      <w:r w:rsidRPr="0006487A">
        <w:rPr>
          <w:rFonts w:ascii="Arial Narrow" w:hAnsi="Arial Narrow"/>
          <w:b/>
          <w:bCs/>
          <w:color w:val="000000" w:themeColor="text1"/>
        </w:rPr>
        <w:t>PRIMEIRO ADITIVO</w:t>
      </w:r>
    </w:p>
    <w:p w14:paraId="485D6A79" w14:textId="77777777" w:rsidR="00B415A3" w:rsidRPr="0006487A" w:rsidRDefault="00B415A3" w:rsidP="0006487A">
      <w:pPr>
        <w:pBdr>
          <w:top w:val="single" w:sz="4" w:space="0" w:color="auto"/>
          <w:left w:val="single" w:sz="4" w:space="5" w:color="auto"/>
          <w:bottom w:val="single" w:sz="4" w:space="1" w:color="auto"/>
          <w:right w:val="single" w:sz="4" w:space="4" w:color="auto"/>
        </w:pBdr>
        <w:tabs>
          <w:tab w:val="left" w:pos="675"/>
        </w:tabs>
        <w:spacing w:before="120" w:after="0" w:line="240" w:lineRule="auto"/>
        <w:jc w:val="both"/>
        <w:rPr>
          <w:rFonts w:ascii="Arial Narrow" w:hAnsi="Arial Narrow"/>
          <w:b/>
          <w:bCs/>
          <w:color w:val="000000" w:themeColor="text1"/>
        </w:rPr>
      </w:pPr>
      <w:r w:rsidRPr="0006487A">
        <w:rPr>
          <w:rFonts w:ascii="Arial Narrow" w:hAnsi="Arial Narrow"/>
          <w:b/>
          <w:bCs/>
          <w:color w:val="000000" w:themeColor="text1"/>
        </w:rPr>
        <w:t xml:space="preserve">Das Alterações: </w:t>
      </w:r>
      <w:r w:rsidR="00C95CB9" w:rsidRPr="0006487A">
        <w:rPr>
          <w:rFonts w:ascii="Arial Narrow" w:hAnsi="Arial Narrow"/>
          <w:bCs/>
          <w:color w:val="000000" w:themeColor="text1"/>
        </w:rPr>
        <w:t>Altera p</w:t>
      </w:r>
      <w:r w:rsidRPr="0006487A">
        <w:rPr>
          <w:rFonts w:ascii="Arial Narrow" w:hAnsi="Arial Narrow"/>
          <w:bCs/>
          <w:color w:val="000000" w:themeColor="text1"/>
        </w:rPr>
        <w:t>lano de trabalho e prorr</w:t>
      </w:r>
      <w:r w:rsidR="005719B6" w:rsidRPr="0006487A">
        <w:rPr>
          <w:rFonts w:ascii="Arial Narrow" w:hAnsi="Arial Narrow"/>
          <w:bCs/>
          <w:color w:val="000000" w:themeColor="text1"/>
        </w:rPr>
        <w:t>oga a vigência até 31 de julh</w:t>
      </w:r>
      <w:r w:rsidRPr="0006487A">
        <w:rPr>
          <w:rFonts w:ascii="Arial Narrow" w:hAnsi="Arial Narrow"/>
          <w:bCs/>
          <w:color w:val="000000" w:themeColor="text1"/>
        </w:rPr>
        <w:t>o de 2019.</w:t>
      </w:r>
      <w:r w:rsidR="00EF74A1" w:rsidRPr="0006487A">
        <w:rPr>
          <w:rFonts w:ascii="Arial Narrow" w:hAnsi="Arial Narrow"/>
          <w:bCs/>
          <w:color w:val="000000" w:themeColor="text1"/>
        </w:rPr>
        <w:t xml:space="preserve">          </w:t>
      </w:r>
    </w:p>
    <w:p w14:paraId="42CA8909" w14:textId="77777777" w:rsidR="0006487A" w:rsidRPr="009601A4" w:rsidRDefault="0006487A" w:rsidP="00C5471D">
      <w:pPr>
        <w:spacing w:after="0" w:line="360" w:lineRule="auto"/>
        <w:jc w:val="both"/>
        <w:rPr>
          <w:rFonts w:ascii="Arial Narrow" w:hAnsi="Arial Narrow"/>
          <w:b/>
          <w:sz w:val="20"/>
          <w:szCs w:val="20"/>
        </w:rPr>
      </w:pPr>
    </w:p>
    <w:p w14:paraId="6EF7F961" w14:textId="77777777" w:rsidR="00C5471D" w:rsidRPr="00C5471D" w:rsidRDefault="00C5471D" w:rsidP="009601A4">
      <w:pPr>
        <w:pStyle w:val="PargrafodaLista"/>
        <w:numPr>
          <w:ilvl w:val="0"/>
          <w:numId w:val="17"/>
        </w:numPr>
        <w:spacing w:after="0" w:line="240" w:lineRule="auto"/>
        <w:jc w:val="both"/>
        <w:rPr>
          <w:rFonts w:ascii="Arial Narrow" w:hAnsi="Arial Narrow"/>
          <w:b/>
          <w:color w:val="000000" w:themeColor="text1"/>
        </w:rPr>
      </w:pPr>
      <w:r>
        <w:rPr>
          <w:rFonts w:ascii="Arial Narrow" w:hAnsi="Arial Narrow"/>
          <w:b/>
          <w:color w:val="000000" w:themeColor="text1"/>
        </w:rPr>
        <w:t xml:space="preserve">ADITIVOS AOS </w:t>
      </w:r>
      <w:r w:rsidRPr="00C5471D">
        <w:rPr>
          <w:rFonts w:ascii="Arial Narrow" w:hAnsi="Arial Narrow"/>
          <w:b/>
          <w:color w:val="000000" w:themeColor="text1"/>
        </w:rPr>
        <w:t>TDCO</w:t>
      </w:r>
    </w:p>
    <w:p w14:paraId="3A26F9A5" w14:textId="77777777" w:rsidR="00165E81" w:rsidRPr="0006487A" w:rsidRDefault="00556C22" w:rsidP="009601A4">
      <w:pPr>
        <w:pBdr>
          <w:top w:val="single" w:sz="4" w:space="1" w:color="auto"/>
          <w:left w:val="single" w:sz="4" w:space="4" w:color="auto"/>
          <w:bottom w:val="single" w:sz="4" w:space="1" w:color="auto"/>
          <w:right w:val="single" w:sz="4" w:space="4" w:color="auto"/>
        </w:pBdr>
        <w:spacing w:after="0" w:line="240" w:lineRule="auto"/>
        <w:jc w:val="both"/>
        <w:rPr>
          <w:rFonts w:ascii="Arial Narrow" w:hAnsi="Arial Narrow"/>
          <w:b/>
          <w:color w:val="000000" w:themeColor="text1"/>
        </w:rPr>
      </w:pPr>
      <w:r w:rsidRPr="0006487A">
        <w:rPr>
          <w:rFonts w:ascii="Arial Narrow" w:hAnsi="Arial Narrow"/>
          <w:b/>
          <w:color w:val="000000" w:themeColor="text1"/>
        </w:rPr>
        <w:t>TDCO Nº 03/2017</w:t>
      </w:r>
      <w:r w:rsidR="001217B1" w:rsidRPr="0006487A">
        <w:rPr>
          <w:rFonts w:ascii="Arial Narrow" w:hAnsi="Arial Narrow"/>
          <w:b/>
          <w:color w:val="000000" w:themeColor="text1"/>
        </w:rPr>
        <w:t xml:space="preserve">                     </w:t>
      </w:r>
      <w:r w:rsidR="00A50DB7" w:rsidRPr="0006487A">
        <w:rPr>
          <w:rFonts w:ascii="Arial Narrow" w:hAnsi="Arial Narrow"/>
          <w:b/>
          <w:color w:val="000000" w:themeColor="text1"/>
        </w:rPr>
        <w:t xml:space="preserve">   </w:t>
      </w:r>
      <w:r w:rsidR="00EE74FA" w:rsidRPr="0006487A">
        <w:rPr>
          <w:rFonts w:ascii="Arial Narrow" w:hAnsi="Arial Narrow"/>
          <w:b/>
          <w:color w:val="000000" w:themeColor="text1"/>
        </w:rPr>
        <w:t xml:space="preserve">                             </w:t>
      </w:r>
    </w:p>
    <w:p w14:paraId="04440F14" w14:textId="77777777" w:rsidR="009601A4" w:rsidRDefault="009601A4" w:rsidP="009601A4">
      <w:pPr>
        <w:pBdr>
          <w:top w:val="single" w:sz="4" w:space="1" w:color="auto"/>
          <w:left w:val="single" w:sz="4" w:space="4" w:color="auto"/>
          <w:bottom w:val="single" w:sz="4" w:space="1" w:color="auto"/>
          <w:right w:val="single" w:sz="4" w:space="4" w:color="auto"/>
        </w:pBdr>
        <w:spacing w:after="0" w:line="240" w:lineRule="auto"/>
        <w:jc w:val="both"/>
        <w:rPr>
          <w:rFonts w:ascii="Arial Narrow" w:hAnsi="Arial Narrow"/>
          <w:b/>
          <w:color w:val="000000" w:themeColor="text1"/>
        </w:rPr>
      </w:pPr>
    </w:p>
    <w:p w14:paraId="42032777" w14:textId="77777777" w:rsidR="001217B1" w:rsidRPr="0006487A" w:rsidRDefault="000C2AC4" w:rsidP="009601A4">
      <w:pPr>
        <w:pBdr>
          <w:top w:val="single" w:sz="4" w:space="1" w:color="auto"/>
          <w:left w:val="single" w:sz="4" w:space="4" w:color="auto"/>
          <w:bottom w:val="single" w:sz="4" w:space="1" w:color="auto"/>
          <w:right w:val="single" w:sz="4" w:space="4" w:color="auto"/>
        </w:pBdr>
        <w:spacing w:after="0" w:line="240" w:lineRule="auto"/>
        <w:jc w:val="both"/>
        <w:rPr>
          <w:rFonts w:ascii="Arial Narrow" w:hAnsi="Arial Narrow"/>
          <w:b/>
          <w:color w:val="000000" w:themeColor="text1"/>
        </w:rPr>
      </w:pPr>
      <w:r w:rsidRPr="0006487A">
        <w:rPr>
          <w:rFonts w:ascii="Arial Narrow" w:hAnsi="Arial Narrow"/>
          <w:b/>
          <w:color w:val="000000" w:themeColor="text1"/>
        </w:rPr>
        <w:t>SEGUNDO ADITIVO</w:t>
      </w:r>
      <w:r w:rsidR="009601A4">
        <w:rPr>
          <w:rFonts w:ascii="Arial Narrow" w:hAnsi="Arial Narrow"/>
          <w:b/>
          <w:color w:val="000000" w:themeColor="text1"/>
        </w:rPr>
        <w:t xml:space="preserve">: </w:t>
      </w:r>
      <w:r w:rsidRPr="0006487A">
        <w:rPr>
          <w:rFonts w:ascii="Arial Narrow" w:hAnsi="Arial Narrow"/>
          <w:color w:val="000000" w:themeColor="text1"/>
        </w:rPr>
        <w:t>prorroga vigência até 31 de dezembro de 2018.</w:t>
      </w:r>
      <w:r w:rsidR="00260323" w:rsidRPr="0006487A">
        <w:rPr>
          <w:rFonts w:ascii="Arial Narrow" w:hAnsi="Arial Narrow"/>
          <w:color w:val="000000" w:themeColor="text1"/>
        </w:rPr>
        <w:t xml:space="preserve">                   </w:t>
      </w:r>
      <w:r w:rsidR="001217B1" w:rsidRPr="0006487A">
        <w:rPr>
          <w:rFonts w:ascii="Arial Narrow" w:hAnsi="Arial Narrow"/>
          <w:color w:val="000000" w:themeColor="text1"/>
        </w:rPr>
        <w:t xml:space="preserve">                                              </w:t>
      </w:r>
    </w:p>
    <w:p w14:paraId="0E0DD8B9" w14:textId="77777777" w:rsidR="001217B1" w:rsidRPr="009601A4" w:rsidRDefault="001217B1" w:rsidP="009601A4">
      <w:pPr>
        <w:pBdr>
          <w:top w:val="single" w:sz="4" w:space="1" w:color="auto"/>
          <w:left w:val="single" w:sz="4" w:space="4" w:color="auto"/>
          <w:bottom w:val="single" w:sz="4" w:space="1" w:color="auto"/>
          <w:right w:val="single" w:sz="4" w:space="4" w:color="auto"/>
        </w:pBdr>
        <w:spacing w:after="0" w:line="240" w:lineRule="auto"/>
        <w:jc w:val="both"/>
        <w:rPr>
          <w:rFonts w:ascii="Arial Narrow" w:hAnsi="Arial Narrow"/>
          <w:b/>
          <w:color w:val="000000" w:themeColor="text1"/>
        </w:rPr>
      </w:pPr>
      <w:r w:rsidRPr="0006487A">
        <w:rPr>
          <w:rFonts w:ascii="Arial Narrow" w:hAnsi="Arial Narrow"/>
          <w:b/>
          <w:color w:val="000000" w:themeColor="text1"/>
        </w:rPr>
        <w:t>TERCEIRO ADITIVO</w:t>
      </w:r>
      <w:r w:rsidR="00C5471D" w:rsidRPr="0006487A">
        <w:rPr>
          <w:rFonts w:ascii="Arial Narrow" w:hAnsi="Arial Narrow"/>
          <w:color w:val="000000" w:themeColor="text1"/>
        </w:rPr>
        <w:t>:</w:t>
      </w:r>
      <w:r w:rsidR="00C5471D">
        <w:rPr>
          <w:rFonts w:ascii="Arial Narrow" w:hAnsi="Arial Narrow"/>
          <w:color w:val="000000" w:themeColor="text1"/>
        </w:rPr>
        <w:t xml:space="preserve"> </w:t>
      </w:r>
      <w:r w:rsidRPr="0006487A">
        <w:rPr>
          <w:rFonts w:ascii="Arial Narrow" w:hAnsi="Arial Narrow"/>
          <w:color w:val="000000" w:themeColor="text1"/>
        </w:rPr>
        <w:t>altera plano de trabalho.</w:t>
      </w:r>
    </w:p>
    <w:p w14:paraId="443FF88A" w14:textId="77777777" w:rsidR="00AF6F18" w:rsidRPr="009601A4" w:rsidRDefault="001E638D" w:rsidP="009601A4">
      <w:pPr>
        <w:pBdr>
          <w:top w:val="single" w:sz="4" w:space="1" w:color="auto"/>
          <w:left w:val="single" w:sz="4" w:space="4" w:color="auto"/>
          <w:bottom w:val="single" w:sz="4" w:space="1" w:color="auto"/>
          <w:right w:val="single" w:sz="4" w:space="4" w:color="auto"/>
        </w:pBdr>
        <w:spacing w:after="0" w:line="240" w:lineRule="auto"/>
        <w:jc w:val="both"/>
        <w:rPr>
          <w:rFonts w:ascii="Arial Narrow" w:hAnsi="Arial Narrow"/>
          <w:b/>
          <w:color w:val="000000" w:themeColor="text1"/>
        </w:rPr>
      </w:pPr>
      <w:r w:rsidRPr="0006487A">
        <w:rPr>
          <w:rFonts w:ascii="Arial Narrow" w:hAnsi="Arial Narrow"/>
          <w:b/>
          <w:color w:val="000000" w:themeColor="text1"/>
        </w:rPr>
        <w:t>1º APOSTILAMENTO</w:t>
      </w:r>
      <w:r w:rsidR="00C5471D">
        <w:rPr>
          <w:rFonts w:ascii="Arial Narrow" w:hAnsi="Arial Narrow"/>
          <w:color w:val="000000" w:themeColor="text1"/>
        </w:rPr>
        <w:t>:</w:t>
      </w:r>
      <w:r w:rsidR="00C95CB9" w:rsidRPr="0006487A">
        <w:rPr>
          <w:rFonts w:ascii="Arial Narrow" w:hAnsi="Arial Narrow"/>
          <w:color w:val="000000" w:themeColor="text1"/>
        </w:rPr>
        <w:t xml:space="preserve"> prorroga </w:t>
      </w:r>
      <w:r w:rsidRPr="0006487A">
        <w:rPr>
          <w:rFonts w:ascii="Arial Narrow" w:hAnsi="Arial Narrow"/>
          <w:color w:val="000000" w:themeColor="text1"/>
        </w:rPr>
        <w:t>prazo</w:t>
      </w:r>
      <w:r w:rsidR="00C95CB9" w:rsidRPr="0006487A">
        <w:rPr>
          <w:rFonts w:ascii="Arial Narrow" w:hAnsi="Arial Narrow"/>
          <w:color w:val="000000" w:themeColor="text1"/>
        </w:rPr>
        <w:t xml:space="preserve"> de vigência </w:t>
      </w:r>
      <w:r w:rsidRPr="0006487A">
        <w:rPr>
          <w:rFonts w:ascii="Arial Narrow" w:hAnsi="Arial Narrow"/>
          <w:color w:val="000000" w:themeColor="text1"/>
        </w:rPr>
        <w:t>até 16 de janeiro de 2019.</w:t>
      </w:r>
    </w:p>
    <w:p w14:paraId="652E9CF9" w14:textId="77777777" w:rsidR="009601A4" w:rsidRDefault="009601A4" w:rsidP="009601A4">
      <w:pPr>
        <w:pBdr>
          <w:top w:val="single" w:sz="4" w:space="1" w:color="auto"/>
          <w:left w:val="single" w:sz="4" w:space="4" w:color="auto"/>
          <w:bottom w:val="single" w:sz="4" w:space="1" w:color="auto"/>
          <w:right w:val="single" w:sz="4" w:space="4" w:color="auto"/>
        </w:pBdr>
        <w:spacing w:after="0" w:line="240" w:lineRule="auto"/>
        <w:jc w:val="both"/>
        <w:rPr>
          <w:rFonts w:ascii="Arial Narrow" w:hAnsi="Arial Narrow"/>
          <w:b/>
          <w:color w:val="FF0000"/>
        </w:rPr>
      </w:pPr>
    </w:p>
    <w:p w14:paraId="4848EA4D" w14:textId="77777777" w:rsidR="0012261A" w:rsidRPr="009601A4" w:rsidRDefault="0012261A" w:rsidP="009601A4">
      <w:pPr>
        <w:pBdr>
          <w:top w:val="single" w:sz="4" w:space="1" w:color="auto"/>
          <w:left w:val="single" w:sz="4" w:space="4" w:color="auto"/>
          <w:bottom w:val="single" w:sz="4" w:space="1" w:color="auto"/>
          <w:right w:val="single" w:sz="4" w:space="4" w:color="auto"/>
        </w:pBdr>
        <w:spacing w:after="0" w:line="240" w:lineRule="auto"/>
        <w:jc w:val="both"/>
        <w:rPr>
          <w:rFonts w:ascii="Arial Narrow" w:hAnsi="Arial Narrow"/>
          <w:b/>
          <w:color w:val="000000" w:themeColor="text1"/>
        </w:rPr>
      </w:pPr>
      <w:r w:rsidRPr="009601A4">
        <w:rPr>
          <w:rFonts w:ascii="Arial Narrow" w:hAnsi="Arial Narrow"/>
          <w:b/>
          <w:color w:val="000000" w:themeColor="text1"/>
        </w:rPr>
        <w:t>TDCO Nº 04/2016</w:t>
      </w:r>
      <w:r w:rsidR="0068379E" w:rsidRPr="009601A4">
        <w:rPr>
          <w:rFonts w:ascii="Arial Narrow" w:hAnsi="Arial Narrow"/>
          <w:b/>
          <w:color w:val="000000" w:themeColor="text1"/>
        </w:rPr>
        <w:t xml:space="preserve">           </w:t>
      </w:r>
      <w:r w:rsidR="000C2AC4" w:rsidRPr="009601A4">
        <w:rPr>
          <w:rFonts w:ascii="Arial Narrow" w:hAnsi="Arial Narrow"/>
          <w:b/>
          <w:color w:val="000000" w:themeColor="text1"/>
        </w:rPr>
        <w:t xml:space="preserve">        </w:t>
      </w:r>
      <w:r w:rsidR="0068379E" w:rsidRPr="009601A4">
        <w:rPr>
          <w:rFonts w:ascii="Arial Narrow" w:hAnsi="Arial Narrow"/>
          <w:b/>
          <w:color w:val="000000" w:themeColor="text1"/>
        </w:rPr>
        <w:t xml:space="preserve">     </w:t>
      </w:r>
      <w:r w:rsidR="00EF74A1" w:rsidRPr="009601A4">
        <w:rPr>
          <w:rFonts w:ascii="Arial Narrow" w:hAnsi="Arial Narrow"/>
          <w:b/>
          <w:color w:val="000000" w:themeColor="text1"/>
        </w:rPr>
        <w:t xml:space="preserve">                                                      </w:t>
      </w:r>
    </w:p>
    <w:p w14:paraId="305170C1" w14:textId="77777777" w:rsidR="009601A4" w:rsidRDefault="009601A4" w:rsidP="009601A4">
      <w:pPr>
        <w:pBdr>
          <w:top w:val="single" w:sz="4" w:space="1" w:color="auto"/>
          <w:left w:val="single" w:sz="4" w:space="4" w:color="auto"/>
          <w:bottom w:val="single" w:sz="4" w:space="1" w:color="auto"/>
          <w:right w:val="single" w:sz="4" w:space="4" w:color="auto"/>
        </w:pBdr>
        <w:spacing w:after="0" w:line="240" w:lineRule="auto"/>
        <w:jc w:val="both"/>
        <w:rPr>
          <w:rFonts w:ascii="Arial Narrow" w:hAnsi="Arial Narrow"/>
          <w:b/>
          <w:color w:val="000000" w:themeColor="text1"/>
        </w:rPr>
      </w:pPr>
    </w:p>
    <w:p w14:paraId="3F5F5B5A" w14:textId="77777777" w:rsidR="0012261A" w:rsidRPr="009601A4" w:rsidRDefault="0031338F" w:rsidP="009601A4">
      <w:pPr>
        <w:pBdr>
          <w:top w:val="single" w:sz="4" w:space="1" w:color="auto"/>
          <w:left w:val="single" w:sz="4" w:space="4" w:color="auto"/>
          <w:bottom w:val="single" w:sz="4" w:space="1" w:color="auto"/>
          <w:right w:val="single" w:sz="4" w:space="4" w:color="auto"/>
        </w:pBdr>
        <w:spacing w:after="0" w:line="240" w:lineRule="auto"/>
        <w:jc w:val="both"/>
        <w:rPr>
          <w:rFonts w:ascii="Arial Narrow" w:hAnsi="Arial Narrow"/>
          <w:color w:val="000000" w:themeColor="text1"/>
        </w:rPr>
      </w:pPr>
      <w:r w:rsidRPr="009601A4">
        <w:rPr>
          <w:rFonts w:ascii="Arial Narrow" w:hAnsi="Arial Narrow"/>
          <w:b/>
          <w:color w:val="000000" w:themeColor="text1"/>
        </w:rPr>
        <w:t>QUART</w:t>
      </w:r>
      <w:r w:rsidR="00165E81" w:rsidRPr="009601A4">
        <w:rPr>
          <w:rFonts w:ascii="Arial Narrow" w:hAnsi="Arial Narrow"/>
          <w:b/>
          <w:color w:val="000000" w:themeColor="text1"/>
        </w:rPr>
        <w:t>O ADITIVO</w:t>
      </w:r>
      <w:r w:rsidR="00165E81" w:rsidRPr="009601A4">
        <w:rPr>
          <w:rFonts w:ascii="Arial Narrow" w:hAnsi="Arial Narrow"/>
          <w:color w:val="000000" w:themeColor="text1"/>
        </w:rPr>
        <w:t xml:space="preserve">: </w:t>
      </w:r>
      <w:r w:rsidR="00C95CB9" w:rsidRPr="009601A4">
        <w:rPr>
          <w:rFonts w:ascii="Arial Narrow" w:hAnsi="Arial Narrow"/>
          <w:color w:val="000000" w:themeColor="text1"/>
        </w:rPr>
        <w:t>a</w:t>
      </w:r>
      <w:r w:rsidR="00084398" w:rsidRPr="009601A4">
        <w:rPr>
          <w:rFonts w:ascii="Arial Narrow" w:hAnsi="Arial Narrow"/>
          <w:color w:val="000000" w:themeColor="text1"/>
        </w:rPr>
        <w:t>ltera plano de trabalho e prorroga a vigência até 31 de maio de 2018.</w:t>
      </w:r>
    </w:p>
    <w:p w14:paraId="48407139" w14:textId="77777777" w:rsidR="0012261A" w:rsidRPr="009601A4" w:rsidRDefault="0012261A" w:rsidP="009601A4">
      <w:pPr>
        <w:pBdr>
          <w:top w:val="single" w:sz="4" w:space="1" w:color="auto"/>
          <w:left w:val="single" w:sz="4" w:space="4" w:color="auto"/>
          <w:bottom w:val="single" w:sz="4" w:space="1" w:color="auto"/>
          <w:right w:val="single" w:sz="4" w:space="4" w:color="auto"/>
        </w:pBdr>
        <w:spacing w:after="0" w:line="240" w:lineRule="auto"/>
        <w:jc w:val="both"/>
        <w:rPr>
          <w:rFonts w:ascii="Arial Narrow" w:hAnsi="Arial Narrow"/>
          <w:b/>
          <w:color w:val="000000" w:themeColor="text1"/>
        </w:rPr>
      </w:pPr>
      <w:r w:rsidRPr="009601A4">
        <w:rPr>
          <w:rFonts w:ascii="Arial Narrow" w:hAnsi="Arial Narrow"/>
          <w:b/>
          <w:color w:val="000000" w:themeColor="text1"/>
        </w:rPr>
        <w:t xml:space="preserve">QUINTO ADITIVO: </w:t>
      </w:r>
      <w:r w:rsidR="00C95CB9" w:rsidRPr="009601A4">
        <w:rPr>
          <w:rFonts w:ascii="Arial Narrow" w:hAnsi="Arial Narrow"/>
          <w:color w:val="000000" w:themeColor="text1"/>
        </w:rPr>
        <w:t>a</w:t>
      </w:r>
      <w:r w:rsidR="00084398" w:rsidRPr="009601A4">
        <w:rPr>
          <w:rFonts w:ascii="Arial Narrow" w:hAnsi="Arial Narrow"/>
          <w:color w:val="000000" w:themeColor="text1"/>
        </w:rPr>
        <w:t>ltera plano de trabalho e prorroga a vigência até 30 de junho de 2019.</w:t>
      </w:r>
    </w:p>
    <w:p w14:paraId="6B447644" w14:textId="77777777" w:rsidR="009601A4" w:rsidRDefault="009601A4" w:rsidP="009601A4">
      <w:pPr>
        <w:pBdr>
          <w:top w:val="single" w:sz="4" w:space="1" w:color="auto"/>
          <w:left w:val="single" w:sz="4" w:space="4" w:color="auto"/>
          <w:bottom w:val="single" w:sz="4" w:space="1" w:color="auto"/>
          <w:right w:val="single" w:sz="4" w:space="4" w:color="auto"/>
        </w:pBdr>
        <w:spacing w:after="0" w:line="240" w:lineRule="auto"/>
        <w:jc w:val="both"/>
        <w:outlineLvl w:val="0"/>
        <w:rPr>
          <w:rFonts w:ascii="Arial Narrow" w:hAnsi="Arial Narrow"/>
          <w:b/>
          <w:color w:val="000000" w:themeColor="text1"/>
        </w:rPr>
      </w:pPr>
    </w:p>
    <w:p w14:paraId="3C79F162" w14:textId="77777777" w:rsidR="009601A4" w:rsidRDefault="00165E81" w:rsidP="009601A4">
      <w:pPr>
        <w:pBdr>
          <w:top w:val="single" w:sz="4" w:space="1" w:color="auto"/>
          <w:left w:val="single" w:sz="4" w:space="4" w:color="auto"/>
          <w:bottom w:val="single" w:sz="4" w:space="1" w:color="auto"/>
          <w:right w:val="single" w:sz="4" w:space="4" w:color="auto"/>
        </w:pBdr>
        <w:spacing w:after="0" w:line="240" w:lineRule="auto"/>
        <w:jc w:val="both"/>
        <w:outlineLvl w:val="0"/>
        <w:rPr>
          <w:rFonts w:ascii="Arial Narrow" w:hAnsi="Arial Narrow"/>
          <w:b/>
          <w:color w:val="000000" w:themeColor="text1"/>
        </w:rPr>
      </w:pPr>
      <w:r w:rsidRPr="009601A4">
        <w:rPr>
          <w:rFonts w:ascii="Arial Narrow" w:hAnsi="Arial Narrow"/>
          <w:b/>
          <w:color w:val="000000" w:themeColor="text1"/>
        </w:rPr>
        <w:t>TDCO Nº 05/2016</w:t>
      </w:r>
      <w:r w:rsidR="005F3F38" w:rsidRPr="009601A4">
        <w:rPr>
          <w:rFonts w:ascii="Arial Narrow" w:hAnsi="Arial Narrow"/>
          <w:b/>
          <w:color w:val="000000" w:themeColor="text1"/>
        </w:rPr>
        <w:t xml:space="preserve">   </w:t>
      </w:r>
    </w:p>
    <w:p w14:paraId="2D2E1EFC" w14:textId="77777777" w:rsidR="009601A4" w:rsidRDefault="009601A4" w:rsidP="009601A4">
      <w:pPr>
        <w:pBdr>
          <w:top w:val="single" w:sz="4" w:space="1" w:color="auto"/>
          <w:left w:val="single" w:sz="4" w:space="4" w:color="auto"/>
          <w:bottom w:val="single" w:sz="4" w:space="1" w:color="auto"/>
          <w:right w:val="single" w:sz="4" w:space="4" w:color="auto"/>
        </w:pBdr>
        <w:spacing w:after="0" w:line="240" w:lineRule="auto"/>
        <w:jc w:val="both"/>
        <w:outlineLvl w:val="0"/>
        <w:rPr>
          <w:rFonts w:ascii="Arial Narrow" w:hAnsi="Arial Narrow"/>
          <w:b/>
          <w:color w:val="000000" w:themeColor="text1"/>
        </w:rPr>
      </w:pPr>
    </w:p>
    <w:p w14:paraId="5D676FFA" w14:textId="77777777" w:rsidR="009601A4" w:rsidRDefault="009601A4" w:rsidP="009601A4">
      <w:pPr>
        <w:pBdr>
          <w:top w:val="single" w:sz="4" w:space="1" w:color="auto"/>
          <w:left w:val="single" w:sz="4" w:space="4" w:color="auto"/>
          <w:bottom w:val="single" w:sz="4" w:space="1" w:color="auto"/>
          <w:right w:val="single" w:sz="4" w:space="4" w:color="auto"/>
        </w:pBdr>
        <w:spacing w:after="0" w:line="240" w:lineRule="auto"/>
        <w:jc w:val="both"/>
        <w:outlineLvl w:val="0"/>
        <w:rPr>
          <w:rFonts w:ascii="Arial Narrow" w:hAnsi="Arial Narrow"/>
          <w:b/>
          <w:color w:val="000000" w:themeColor="text1"/>
        </w:rPr>
      </w:pPr>
      <w:r w:rsidRPr="009601A4">
        <w:rPr>
          <w:rFonts w:ascii="Arial Narrow" w:hAnsi="Arial Narrow"/>
          <w:b/>
          <w:color w:val="000000" w:themeColor="text1"/>
        </w:rPr>
        <w:t>TERCEIRO ADITIVO</w:t>
      </w:r>
      <w:r w:rsidRPr="009601A4">
        <w:rPr>
          <w:rFonts w:ascii="Arial Narrow" w:hAnsi="Arial Narrow"/>
          <w:color w:val="000000" w:themeColor="text1"/>
        </w:rPr>
        <w:t>: altera plano de trabalho e prorroga a vigência até 30 de junho de 2018.</w:t>
      </w:r>
      <w:r w:rsidR="005F3F38" w:rsidRPr="009601A4">
        <w:rPr>
          <w:rFonts w:ascii="Arial Narrow" w:hAnsi="Arial Narrow"/>
          <w:b/>
          <w:color w:val="000000" w:themeColor="text1"/>
        </w:rPr>
        <w:t xml:space="preserve"> </w:t>
      </w:r>
    </w:p>
    <w:p w14:paraId="643FC021" w14:textId="77777777" w:rsidR="009601A4" w:rsidRDefault="009601A4" w:rsidP="009601A4">
      <w:pPr>
        <w:pBdr>
          <w:top w:val="single" w:sz="4" w:space="1" w:color="auto"/>
          <w:left w:val="single" w:sz="4" w:space="4" w:color="auto"/>
          <w:bottom w:val="single" w:sz="4" w:space="1" w:color="auto"/>
          <w:right w:val="single" w:sz="4" w:space="4" w:color="auto"/>
        </w:pBdr>
        <w:spacing w:after="0" w:line="240" w:lineRule="auto"/>
        <w:jc w:val="both"/>
        <w:outlineLvl w:val="0"/>
        <w:rPr>
          <w:rFonts w:ascii="Arial Narrow" w:hAnsi="Arial Narrow"/>
          <w:b/>
          <w:color w:val="000000" w:themeColor="text1"/>
        </w:rPr>
      </w:pPr>
    </w:p>
    <w:p w14:paraId="7CBAAAEB" w14:textId="77777777" w:rsidR="00165E81" w:rsidRPr="009601A4" w:rsidRDefault="005F3F38" w:rsidP="009601A4">
      <w:pPr>
        <w:pBdr>
          <w:top w:val="single" w:sz="4" w:space="1" w:color="auto"/>
          <w:left w:val="single" w:sz="4" w:space="4" w:color="auto"/>
          <w:bottom w:val="single" w:sz="4" w:space="1" w:color="auto"/>
          <w:right w:val="single" w:sz="4" w:space="4" w:color="auto"/>
        </w:pBdr>
        <w:spacing w:after="0" w:line="240" w:lineRule="auto"/>
        <w:jc w:val="both"/>
        <w:outlineLvl w:val="0"/>
        <w:rPr>
          <w:rFonts w:ascii="Arial Narrow" w:hAnsi="Arial Narrow"/>
          <w:b/>
          <w:color w:val="000000" w:themeColor="text1"/>
        </w:rPr>
      </w:pPr>
      <w:r w:rsidRPr="009601A4">
        <w:rPr>
          <w:rFonts w:ascii="Arial Narrow" w:hAnsi="Arial Narrow"/>
          <w:b/>
          <w:color w:val="000000" w:themeColor="text1"/>
        </w:rPr>
        <w:t xml:space="preserve">                       </w:t>
      </w:r>
      <w:r w:rsidR="000C2AC4" w:rsidRPr="009601A4">
        <w:rPr>
          <w:rFonts w:ascii="Arial Narrow" w:hAnsi="Arial Narrow"/>
          <w:b/>
          <w:color w:val="000000" w:themeColor="text1"/>
        </w:rPr>
        <w:t xml:space="preserve">                        </w:t>
      </w:r>
      <w:r w:rsidR="00EE74FA" w:rsidRPr="009601A4">
        <w:rPr>
          <w:rFonts w:ascii="Arial Narrow" w:hAnsi="Arial Narrow"/>
          <w:b/>
          <w:color w:val="000000" w:themeColor="text1"/>
        </w:rPr>
        <w:t xml:space="preserve">               </w:t>
      </w:r>
    </w:p>
    <w:p w14:paraId="203C0005" w14:textId="77777777" w:rsidR="009601A4" w:rsidRPr="009601A4" w:rsidRDefault="009601A4" w:rsidP="009601A4">
      <w:pPr>
        <w:pBdr>
          <w:top w:val="single" w:sz="4" w:space="1" w:color="auto"/>
          <w:left w:val="single" w:sz="4" w:space="0" w:color="auto"/>
          <w:bottom w:val="single" w:sz="4" w:space="1" w:color="auto"/>
          <w:right w:val="single" w:sz="4" w:space="4" w:color="auto"/>
        </w:pBdr>
        <w:spacing w:after="0" w:line="360" w:lineRule="auto"/>
        <w:jc w:val="both"/>
        <w:rPr>
          <w:rFonts w:ascii="Arial Narrow" w:hAnsi="Arial Narrow"/>
          <w:b/>
          <w:color w:val="000000" w:themeColor="text1"/>
        </w:rPr>
      </w:pPr>
      <w:r w:rsidRPr="009601A4">
        <w:rPr>
          <w:rFonts w:ascii="Arial Narrow" w:hAnsi="Arial Narrow"/>
          <w:b/>
          <w:color w:val="000000" w:themeColor="text1"/>
        </w:rPr>
        <w:t xml:space="preserve">TDCO Nº 02/2017                                                               </w:t>
      </w:r>
    </w:p>
    <w:p w14:paraId="38D98307" w14:textId="77777777" w:rsidR="009601A4" w:rsidRPr="009601A4" w:rsidRDefault="009601A4" w:rsidP="009601A4">
      <w:pPr>
        <w:pBdr>
          <w:top w:val="single" w:sz="4" w:space="1" w:color="auto"/>
          <w:left w:val="single" w:sz="4" w:space="0" w:color="auto"/>
          <w:bottom w:val="single" w:sz="4" w:space="1" w:color="auto"/>
          <w:right w:val="single" w:sz="4" w:space="4" w:color="auto"/>
        </w:pBdr>
        <w:spacing w:after="0"/>
        <w:jc w:val="both"/>
        <w:rPr>
          <w:rFonts w:ascii="Arial Narrow" w:hAnsi="Arial Narrow"/>
          <w:b/>
          <w:color w:val="000000" w:themeColor="text1"/>
        </w:rPr>
      </w:pPr>
      <w:r w:rsidRPr="009601A4">
        <w:rPr>
          <w:rFonts w:ascii="Arial Narrow" w:hAnsi="Arial Narrow"/>
          <w:b/>
          <w:color w:val="000000" w:themeColor="text1"/>
        </w:rPr>
        <w:t>SEGUNDO ADITIVO</w:t>
      </w:r>
      <w:r>
        <w:rPr>
          <w:rFonts w:ascii="Arial Narrow" w:hAnsi="Arial Narrow"/>
          <w:b/>
          <w:color w:val="000000" w:themeColor="text1"/>
        </w:rPr>
        <w:t xml:space="preserve">: </w:t>
      </w:r>
      <w:r w:rsidRPr="009601A4">
        <w:rPr>
          <w:rFonts w:ascii="Arial Narrow" w:hAnsi="Arial Narrow"/>
          <w:color w:val="000000" w:themeColor="text1"/>
        </w:rPr>
        <w:t>altera plano de trabalho e confirma a permanência da dotação orçamentária nº 15200002.03.422.012.17388.15 – fonte 70.00 - elemento de despesa 4490.52.</w:t>
      </w:r>
    </w:p>
    <w:p w14:paraId="0B847AC3" w14:textId="77777777" w:rsidR="009601A4" w:rsidRDefault="009601A4" w:rsidP="009601A4">
      <w:pPr>
        <w:pBdr>
          <w:top w:val="single" w:sz="4" w:space="1" w:color="auto"/>
          <w:left w:val="single" w:sz="4" w:space="0" w:color="auto"/>
          <w:bottom w:val="single" w:sz="4" w:space="1" w:color="auto"/>
          <w:right w:val="single" w:sz="4" w:space="4" w:color="auto"/>
        </w:pBdr>
        <w:spacing w:after="0"/>
        <w:jc w:val="both"/>
        <w:rPr>
          <w:rFonts w:ascii="Arial Narrow" w:hAnsi="Arial Narrow"/>
          <w:b/>
          <w:color w:val="FF0000"/>
        </w:rPr>
      </w:pPr>
      <w:r w:rsidRPr="009601A4">
        <w:rPr>
          <w:rFonts w:ascii="Arial Narrow" w:hAnsi="Arial Narrow"/>
          <w:b/>
          <w:color w:val="000000" w:themeColor="text1"/>
        </w:rPr>
        <w:t>TERCEIRO ADITIVO</w:t>
      </w:r>
      <w:r>
        <w:rPr>
          <w:rFonts w:ascii="Arial Narrow" w:hAnsi="Arial Narrow"/>
          <w:b/>
          <w:color w:val="000000" w:themeColor="text1"/>
        </w:rPr>
        <w:t>:</w:t>
      </w:r>
      <w:r w:rsidRPr="009601A4">
        <w:rPr>
          <w:rFonts w:ascii="Arial Narrow" w:hAnsi="Arial Narrow"/>
          <w:b/>
          <w:color w:val="000000" w:themeColor="text1"/>
        </w:rPr>
        <w:t xml:space="preserve"> </w:t>
      </w:r>
      <w:r w:rsidRPr="009601A4">
        <w:rPr>
          <w:rFonts w:ascii="Arial Narrow" w:hAnsi="Arial Narrow"/>
          <w:color w:val="000000" w:themeColor="text1"/>
        </w:rPr>
        <w:t>altera plano de trabalho, confirma a permanência da dotação orçamentária nº 15200002.03.422.012.17388.15 – fonte 70.00- elemento de despesa 4490.52 e prorroga a vigência até 30 de abril de 2019.</w:t>
      </w:r>
    </w:p>
    <w:p w14:paraId="74664ECC" w14:textId="77777777" w:rsidR="009601A4" w:rsidRDefault="009601A4" w:rsidP="009601A4">
      <w:pPr>
        <w:pStyle w:val="PargrafodaLista"/>
        <w:spacing w:after="0" w:line="240" w:lineRule="auto"/>
        <w:ind w:left="1068"/>
        <w:jc w:val="both"/>
        <w:rPr>
          <w:rFonts w:ascii="Arial Narrow" w:hAnsi="Arial Narrow"/>
          <w:b/>
          <w:color w:val="000000" w:themeColor="text1"/>
        </w:rPr>
      </w:pPr>
    </w:p>
    <w:p w14:paraId="13E9DEA6" w14:textId="77777777" w:rsidR="009601A4" w:rsidRPr="00C5471D" w:rsidRDefault="009601A4" w:rsidP="009601A4">
      <w:pPr>
        <w:pStyle w:val="PargrafodaLista"/>
        <w:numPr>
          <w:ilvl w:val="0"/>
          <w:numId w:val="17"/>
        </w:numPr>
        <w:spacing w:after="0" w:line="240" w:lineRule="auto"/>
        <w:jc w:val="both"/>
        <w:rPr>
          <w:rFonts w:ascii="Arial Narrow" w:hAnsi="Arial Narrow"/>
          <w:b/>
          <w:color w:val="000000" w:themeColor="text1"/>
        </w:rPr>
      </w:pPr>
      <w:r>
        <w:rPr>
          <w:rFonts w:ascii="Arial Narrow" w:hAnsi="Arial Narrow"/>
          <w:b/>
          <w:color w:val="000000" w:themeColor="text1"/>
        </w:rPr>
        <w:t>CONVÊNIOS</w:t>
      </w:r>
    </w:p>
    <w:p w14:paraId="0E0F4792" w14:textId="77777777" w:rsidR="00165E81" w:rsidRPr="009601A4" w:rsidRDefault="009601A4" w:rsidP="009601A4">
      <w:pPr>
        <w:pStyle w:val="PargrafodaLista"/>
        <w:spacing w:after="0" w:line="240" w:lineRule="auto"/>
        <w:ind w:left="1068"/>
        <w:jc w:val="both"/>
        <w:rPr>
          <w:rFonts w:ascii="Arial Narrow" w:hAnsi="Arial Narrow"/>
          <w:b/>
          <w:color w:val="000000" w:themeColor="text1"/>
        </w:rPr>
      </w:pPr>
      <w:r w:rsidRPr="009601A4">
        <w:rPr>
          <w:rFonts w:ascii="Arial Narrow" w:hAnsi="Arial Narrow"/>
          <w:b/>
          <w:color w:val="000000" w:themeColor="text1"/>
        </w:rPr>
        <w:t xml:space="preserve">3.1 </w:t>
      </w:r>
      <w:r w:rsidR="00165E81" w:rsidRPr="009601A4">
        <w:rPr>
          <w:rFonts w:ascii="Arial Narrow" w:hAnsi="Arial Narrow"/>
          <w:b/>
          <w:color w:val="000000" w:themeColor="text1"/>
        </w:rPr>
        <w:t>ADITIVOS CONVÊNIOS ANTERIORES</w:t>
      </w:r>
    </w:p>
    <w:p w14:paraId="7B396787" w14:textId="77777777" w:rsidR="00165E81" w:rsidRPr="00F74F59" w:rsidRDefault="00165E81" w:rsidP="00F74F59">
      <w:pPr>
        <w:pBdr>
          <w:top w:val="single" w:sz="4" w:space="1" w:color="auto"/>
          <w:left w:val="single" w:sz="4" w:space="4" w:color="auto"/>
          <w:bottom w:val="single" w:sz="4" w:space="1" w:color="auto"/>
          <w:right w:val="single" w:sz="4" w:space="4" w:color="auto"/>
        </w:pBdr>
        <w:spacing w:before="120" w:after="0" w:line="240" w:lineRule="auto"/>
        <w:jc w:val="both"/>
        <w:outlineLvl w:val="0"/>
        <w:rPr>
          <w:rFonts w:ascii="Arial Narrow" w:hAnsi="Arial Narrow"/>
          <w:b/>
          <w:color w:val="000000" w:themeColor="text1"/>
        </w:rPr>
      </w:pPr>
      <w:r w:rsidRPr="00F74F59">
        <w:rPr>
          <w:rFonts w:ascii="Arial Narrow" w:hAnsi="Arial Narrow"/>
          <w:b/>
          <w:color w:val="000000" w:themeColor="text1"/>
        </w:rPr>
        <w:t>CONVÊNIO Nº 01/2016</w:t>
      </w:r>
      <w:r w:rsidR="00CD4806" w:rsidRPr="00F74F59">
        <w:rPr>
          <w:rFonts w:ascii="Arial Narrow" w:hAnsi="Arial Narrow"/>
          <w:b/>
          <w:color w:val="000000" w:themeColor="text1"/>
        </w:rPr>
        <w:t xml:space="preserve">          </w:t>
      </w:r>
    </w:p>
    <w:p w14:paraId="6445AEC9" w14:textId="77777777" w:rsidR="00F74F59" w:rsidRDefault="00F74F59" w:rsidP="00F74F59">
      <w:pPr>
        <w:pBdr>
          <w:top w:val="single" w:sz="4" w:space="1" w:color="auto"/>
          <w:left w:val="single" w:sz="4" w:space="4" w:color="auto"/>
          <w:bottom w:val="single" w:sz="4" w:space="1" w:color="auto"/>
          <w:right w:val="single" w:sz="4" w:space="4" w:color="auto"/>
        </w:pBdr>
        <w:spacing w:after="0" w:line="240" w:lineRule="auto"/>
        <w:jc w:val="both"/>
        <w:rPr>
          <w:rFonts w:ascii="Arial Narrow" w:hAnsi="Arial Narrow"/>
          <w:b/>
          <w:color w:val="000000" w:themeColor="text1"/>
        </w:rPr>
      </w:pPr>
    </w:p>
    <w:p w14:paraId="604F41E4" w14:textId="77777777" w:rsidR="00165E81" w:rsidRPr="00F74F59" w:rsidRDefault="00CD4806" w:rsidP="00F74F59">
      <w:pPr>
        <w:pBdr>
          <w:top w:val="single" w:sz="4" w:space="1" w:color="auto"/>
          <w:left w:val="single" w:sz="4" w:space="4" w:color="auto"/>
          <w:bottom w:val="single" w:sz="4" w:space="1" w:color="auto"/>
          <w:right w:val="single" w:sz="4" w:space="4" w:color="auto"/>
        </w:pBdr>
        <w:spacing w:after="0" w:line="240" w:lineRule="auto"/>
        <w:jc w:val="both"/>
        <w:rPr>
          <w:rFonts w:ascii="Arial Narrow" w:hAnsi="Arial Narrow"/>
          <w:color w:val="000000" w:themeColor="text1"/>
        </w:rPr>
      </w:pPr>
      <w:r w:rsidRPr="00F74F59">
        <w:rPr>
          <w:rFonts w:ascii="Arial Narrow" w:hAnsi="Arial Narrow"/>
          <w:b/>
          <w:color w:val="000000" w:themeColor="text1"/>
        </w:rPr>
        <w:t>TERCEIR</w:t>
      </w:r>
      <w:r w:rsidR="00165E81" w:rsidRPr="00F74F59">
        <w:rPr>
          <w:rFonts w:ascii="Arial Narrow" w:hAnsi="Arial Narrow"/>
          <w:b/>
          <w:color w:val="000000" w:themeColor="text1"/>
        </w:rPr>
        <w:t>O ADITIVO</w:t>
      </w:r>
      <w:r w:rsidR="009601A4" w:rsidRPr="00F74F59">
        <w:rPr>
          <w:rFonts w:ascii="Arial Narrow" w:hAnsi="Arial Narrow"/>
          <w:b/>
          <w:color w:val="000000" w:themeColor="text1"/>
        </w:rPr>
        <w:t>:</w:t>
      </w:r>
      <w:r w:rsidRPr="00F74F59">
        <w:rPr>
          <w:rFonts w:ascii="Arial Narrow" w:hAnsi="Arial Narrow"/>
          <w:color w:val="000000" w:themeColor="text1"/>
        </w:rPr>
        <w:t xml:space="preserve"> altera plano de trabalho</w:t>
      </w:r>
      <w:r w:rsidR="00165E81" w:rsidRPr="00F74F59">
        <w:rPr>
          <w:rFonts w:ascii="Arial Narrow" w:hAnsi="Arial Narrow"/>
          <w:color w:val="000000" w:themeColor="text1"/>
        </w:rPr>
        <w:t xml:space="preserve">. </w:t>
      </w:r>
    </w:p>
    <w:p w14:paraId="5B9F9EBE" w14:textId="77777777" w:rsidR="003C5BCB" w:rsidRPr="00FD41D5" w:rsidRDefault="00CD4806" w:rsidP="00F74F59">
      <w:pPr>
        <w:pBdr>
          <w:top w:val="single" w:sz="4" w:space="1" w:color="auto"/>
          <w:left w:val="single" w:sz="4" w:space="4" w:color="auto"/>
          <w:bottom w:val="single" w:sz="4" w:space="1" w:color="auto"/>
          <w:right w:val="single" w:sz="4" w:space="4" w:color="auto"/>
        </w:pBdr>
        <w:spacing w:after="0" w:line="240" w:lineRule="auto"/>
        <w:jc w:val="both"/>
        <w:rPr>
          <w:rFonts w:ascii="Arial Narrow" w:hAnsi="Arial Narrow"/>
          <w:color w:val="FF0000"/>
        </w:rPr>
      </w:pPr>
      <w:r w:rsidRPr="00F74F59">
        <w:rPr>
          <w:rFonts w:ascii="Arial Narrow" w:hAnsi="Arial Narrow"/>
          <w:b/>
          <w:color w:val="000000" w:themeColor="text1"/>
        </w:rPr>
        <w:t>QUARTO</w:t>
      </w:r>
      <w:r w:rsidR="00165E81" w:rsidRPr="00F74F59">
        <w:rPr>
          <w:rFonts w:ascii="Arial Narrow" w:hAnsi="Arial Narrow"/>
          <w:b/>
          <w:color w:val="000000" w:themeColor="text1"/>
        </w:rPr>
        <w:t xml:space="preserve"> ADITIVO</w:t>
      </w:r>
      <w:r w:rsidR="009601A4" w:rsidRPr="00F74F59">
        <w:rPr>
          <w:rFonts w:ascii="Arial Narrow" w:hAnsi="Arial Narrow"/>
          <w:b/>
          <w:color w:val="000000" w:themeColor="text1"/>
        </w:rPr>
        <w:t>:</w:t>
      </w:r>
      <w:r w:rsidR="00165E81" w:rsidRPr="00F74F59">
        <w:rPr>
          <w:rFonts w:ascii="Arial Narrow" w:hAnsi="Arial Narrow"/>
          <w:b/>
          <w:color w:val="000000" w:themeColor="text1"/>
        </w:rPr>
        <w:t xml:space="preserve"> </w:t>
      </w:r>
      <w:r w:rsidR="00DC23A3" w:rsidRPr="00F74F59">
        <w:rPr>
          <w:rFonts w:ascii="Arial Narrow" w:hAnsi="Arial Narrow"/>
          <w:color w:val="000000" w:themeColor="text1"/>
        </w:rPr>
        <w:t xml:space="preserve">altera </w:t>
      </w:r>
      <w:r w:rsidR="00165E81" w:rsidRPr="00F74F59">
        <w:rPr>
          <w:rFonts w:ascii="Arial Narrow" w:hAnsi="Arial Narrow"/>
          <w:color w:val="000000" w:themeColor="text1"/>
        </w:rPr>
        <w:t>plano de trabalho</w:t>
      </w:r>
      <w:r w:rsidRPr="00F74F59">
        <w:rPr>
          <w:rFonts w:ascii="Arial Narrow" w:hAnsi="Arial Narrow"/>
          <w:color w:val="000000" w:themeColor="text1"/>
        </w:rPr>
        <w:t xml:space="preserve"> e prorroga a vigência até 1º de maio de 2019</w:t>
      </w:r>
      <w:r w:rsidR="00165E81" w:rsidRPr="00F74F59">
        <w:rPr>
          <w:rFonts w:ascii="Arial Narrow" w:hAnsi="Arial Narrow"/>
          <w:color w:val="000000" w:themeColor="text1"/>
        </w:rPr>
        <w:t>.</w:t>
      </w:r>
    </w:p>
    <w:p w14:paraId="1599D3D7" w14:textId="77777777" w:rsidR="00F74F59" w:rsidRDefault="00F74F59" w:rsidP="00F74F59">
      <w:pPr>
        <w:pBdr>
          <w:top w:val="single" w:sz="4" w:space="1" w:color="auto"/>
          <w:left w:val="single" w:sz="4" w:space="4" w:color="auto"/>
          <w:bottom w:val="single" w:sz="4" w:space="1" w:color="auto"/>
          <w:right w:val="single" w:sz="4" w:space="4" w:color="auto"/>
        </w:pBdr>
        <w:spacing w:after="0" w:line="360" w:lineRule="auto"/>
        <w:jc w:val="both"/>
        <w:outlineLvl w:val="0"/>
        <w:rPr>
          <w:rFonts w:ascii="Arial Narrow" w:hAnsi="Arial Narrow"/>
          <w:b/>
          <w:color w:val="FF0000"/>
        </w:rPr>
      </w:pPr>
    </w:p>
    <w:p w14:paraId="49609966" w14:textId="77777777" w:rsidR="00717152" w:rsidRPr="00F74F59" w:rsidRDefault="00717152" w:rsidP="00F74F59">
      <w:pPr>
        <w:pBdr>
          <w:top w:val="single" w:sz="4" w:space="1" w:color="auto"/>
          <w:left w:val="single" w:sz="4" w:space="4" w:color="auto"/>
          <w:bottom w:val="single" w:sz="4" w:space="1" w:color="auto"/>
          <w:right w:val="single" w:sz="4" w:space="4" w:color="auto"/>
        </w:pBdr>
        <w:spacing w:after="0" w:line="240" w:lineRule="auto"/>
        <w:jc w:val="both"/>
        <w:outlineLvl w:val="0"/>
        <w:rPr>
          <w:rFonts w:ascii="Arial Narrow" w:hAnsi="Arial Narrow"/>
          <w:b/>
          <w:color w:val="000000" w:themeColor="text1"/>
        </w:rPr>
      </w:pPr>
      <w:r w:rsidRPr="00F74F59">
        <w:rPr>
          <w:rFonts w:ascii="Arial Narrow" w:hAnsi="Arial Narrow"/>
          <w:b/>
          <w:color w:val="000000" w:themeColor="text1"/>
        </w:rPr>
        <w:t xml:space="preserve">CONVÊNIO Nº 02/2016              </w:t>
      </w:r>
      <w:r w:rsidR="00FD41D5" w:rsidRPr="00F74F59">
        <w:rPr>
          <w:rFonts w:ascii="Arial Narrow" w:hAnsi="Arial Narrow"/>
          <w:b/>
          <w:color w:val="000000" w:themeColor="text1"/>
        </w:rPr>
        <w:t xml:space="preserve">  </w:t>
      </w:r>
    </w:p>
    <w:p w14:paraId="19E9C409" w14:textId="77777777" w:rsidR="00717152" w:rsidRDefault="00717152" w:rsidP="00F74F59">
      <w:pPr>
        <w:pBdr>
          <w:top w:val="single" w:sz="4" w:space="1" w:color="auto"/>
          <w:left w:val="single" w:sz="4" w:space="4" w:color="auto"/>
          <w:bottom w:val="single" w:sz="4" w:space="1" w:color="auto"/>
          <w:right w:val="single" w:sz="4" w:space="4" w:color="auto"/>
        </w:pBdr>
        <w:spacing w:after="0" w:line="240" w:lineRule="auto"/>
        <w:jc w:val="both"/>
        <w:rPr>
          <w:rFonts w:ascii="Arial Narrow" w:hAnsi="Arial Narrow"/>
          <w:color w:val="000000" w:themeColor="text1"/>
        </w:rPr>
      </w:pPr>
      <w:r w:rsidRPr="00F74F59">
        <w:rPr>
          <w:rFonts w:ascii="Arial Narrow" w:hAnsi="Arial Narrow"/>
          <w:b/>
          <w:color w:val="000000" w:themeColor="text1"/>
        </w:rPr>
        <w:t>TERCEIRO ADITIVO</w:t>
      </w:r>
      <w:r w:rsidR="00F74F59" w:rsidRPr="00F74F59">
        <w:rPr>
          <w:rFonts w:ascii="Arial Narrow" w:hAnsi="Arial Narrow"/>
          <w:b/>
          <w:color w:val="000000" w:themeColor="text1"/>
        </w:rPr>
        <w:t>:</w:t>
      </w:r>
      <w:r w:rsidRPr="00F74F59">
        <w:rPr>
          <w:rFonts w:ascii="Arial Narrow" w:hAnsi="Arial Narrow"/>
          <w:b/>
          <w:color w:val="000000" w:themeColor="text1"/>
        </w:rPr>
        <w:t xml:space="preserve"> </w:t>
      </w:r>
      <w:r w:rsidRPr="00F74F59">
        <w:rPr>
          <w:rFonts w:ascii="Arial Narrow" w:hAnsi="Arial Narrow"/>
          <w:color w:val="000000" w:themeColor="text1"/>
        </w:rPr>
        <w:t>prorroga vigência até 31 de outubro de 2018.</w:t>
      </w:r>
    </w:p>
    <w:p w14:paraId="381248EA" w14:textId="77777777" w:rsidR="00F74F59" w:rsidRDefault="00F74F59" w:rsidP="00F74F59">
      <w:pPr>
        <w:pBdr>
          <w:top w:val="single" w:sz="4" w:space="1" w:color="auto"/>
          <w:left w:val="single" w:sz="4" w:space="4" w:color="auto"/>
          <w:bottom w:val="single" w:sz="4" w:space="1" w:color="auto"/>
          <w:right w:val="single" w:sz="4" w:space="4" w:color="auto"/>
        </w:pBdr>
        <w:spacing w:after="0" w:line="240" w:lineRule="auto"/>
        <w:jc w:val="both"/>
        <w:rPr>
          <w:rFonts w:ascii="Arial Narrow" w:hAnsi="Arial Narrow"/>
          <w:b/>
          <w:color w:val="000000" w:themeColor="text1"/>
        </w:rPr>
      </w:pPr>
    </w:p>
    <w:p w14:paraId="308402F7" w14:textId="77777777" w:rsidR="00F74F59" w:rsidRPr="00F74F59" w:rsidRDefault="00F74F59" w:rsidP="00F74F59">
      <w:pPr>
        <w:pBdr>
          <w:top w:val="single" w:sz="4" w:space="1" w:color="auto"/>
          <w:left w:val="single" w:sz="4" w:space="4" w:color="auto"/>
          <w:bottom w:val="single" w:sz="4" w:space="1" w:color="auto"/>
          <w:right w:val="single" w:sz="4" w:space="4" w:color="auto"/>
        </w:pBdr>
        <w:spacing w:after="0" w:line="240" w:lineRule="auto"/>
        <w:jc w:val="both"/>
        <w:outlineLvl w:val="0"/>
        <w:rPr>
          <w:rFonts w:ascii="Arial Narrow" w:hAnsi="Arial Narrow"/>
          <w:b/>
          <w:color w:val="000000" w:themeColor="text1"/>
        </w:rPr>
      </w:pPr>
      <w:r w:rsidRPr="00F74F59">
        <w:rPr>
          <w:rFonts w:ascii="Arial Narrow" w:hAnsi="Arial Narrow"/>
          <w:b/>
          <w:color w:val="000000" w:themeColor="text1"/>
        </w:rPr>
        <w:t>CONVÊNIO Nº 0</w:t>
      </w:r>
      <w:r>
        <w:rPr>
          <w:rFonts w:ascii="Arial Narrow" w:hAnsi="Arial Narrow"/>
          <w:b/>
          <w:color w:val="000000" w:themeColor="text1"/>
        </w:rPr>
        <w:t>1</w:t>
      </w:r>
      <w:r w:rsidRPr="00F74F59">
        <w:rPr>
          <w:rFonts w:ascii="Arial Narrow" w:hAnsi="Arial Narrow"/>
          <w:b/>
          <w:color w:val="000000" w:themeColor="text1"/>
        </w:rPr>
        <w:t>/201</w:t>
      </w:r>
      <w:r>
        <w:rPr>
          <w:rFonts w:ascii="Arial Narrow" w:hAnsi="Arial Narrow"/>
          <w:b/>
          <w:color w:val="000000" w:themeColor="text1"/>
        </w:rPr>
        <w:t>7</w:t>
      </w:r>
      <w:r w:rsidRPr="00F74F59">
        <w:rPr>
          <w:rFonts w:ascii="Arial Narrow" w:hAnsi="Arial Narrow"/>
          <w:b/>
          <w:color w:val="000000" w:themeColor="text1"/>
        </w:rPr>
        <w:t xml:space="preserve">                </w:t>
      </w:r>
    </w:p>
    <w:p w14:paraId="53727BEC" w14:textId="77777777" w:rsidR="00F74F59" w:rsidRDefault="00F74F59" w:rsidP="00F74F59">
      <w:pPr>
        <w:pBdr>
          <w:top w:val="single" w:sz="4" w:space="1" w:color="auto"/>
          <w:left w:val="single" w:sz="4" w:space="4" w:color="auto"/>
          <w:bottom w:val="single" w:sz="4" w:space="1" w:color="auto"/>
          <w:right w:val="single" w:sz="4" w:space="4" w:color="auto"/>
        </w:pBdr>
        <w:spacing w:after="0" w:line="240" w:lineRule="auto"/>
        <w:jc w:val="both"/>
        <w:rPr>
          <w:rFonts w:ascii="Arial Narrow" w:hAnsi="Arial Narrow"/>
          <w:color w:val="000000" w:themeColor="text1"/>
        </w:rPr>
      </w:pPr>
      <w:r w:rsidRPr="00F74F59">
        <w:rPr>
          <w:rFonts w:ascii="Arial Narrow" w:hAnsi="Arial Narrow"/>
          <w:b/>
          <w:color w:val="000000" w:themeColor="text1"/>
        </w:rPr>
        <w:t xml:space="preserve">TERCEIRO ADITIVO: </w:t>
      </w:r>
      <w:r w:rsidRPr="00F74F59">
        <w:rPr>
          <w:rFonts w:ascii="Arial Narrow" w:hAnsi="Arial Narrow"/>
          <w:color w:val="000000" w:themeColor="text1"/>
        </w:rPr>
        <w:t>prorroga vigência até 31 de outubro de 2018.</w:t>
      </w:r>
    </w:p>
    <w:p w14:paraId="6A08DD6E" w14:textId="77777777" w:rsidR="00F74F59" w:rsidRPr="00F74F59" w:rsidRDefault="00F74F59" w:rsidP="00F74F59">
      <w:pPr>
        <w:pBdr>
          <w:top w:val="single" w:sz="4" w:space="1" w:color="auto"/>
          <w:left w:val="single" w:sz="4" w:space="4" w:color="auto"/>
          <w:bottom w:val="single" w:sz="4" w:space="1" w:color="auto"/>
          <w:right w:val="single" w:sz="4" w:space="4" w:color="auto"/>
        </w:pBdr>
        <w:spacing w:before="120" w:after="0" w:line="240" w:lineRule="auto"/>
        <w:jc w:val="both"/>
        <w:rPr>
          <w:rFonts w:ascii="Arial Narrow" w:hAnsi="Arial Narrow"/>
          <w:b/>
          <w:color w:val="000000" w:themeColor="text1"/>
        </w:rPr>
      </w:pPr>
    </w:p>
    <w:p w14:paraId="7123B6D9" w14:textId="77777777" w:rsidR="00165E81" w:rsidRPr="00F74F59" w:rsidRDefault="00165E81" w:rsidP="00717152">
      <w:pPr>
        <w:pStyle w:val="Ttulo1"/>
        <w:numPr>
          <w:ilvl w:val="0"/>
          <w:numId w:val="10"/>
        </w:numPr>
      </w:pPr>
      <w:r w:rsidRPr="00F74F59">
        <w:t>SALDO DA CONTA DO FDID</w:t>
      </w:r>
    </w:p>
    <w:p w14:paraId="022AA6A3" w14:textId="77777777" w:rsidR="00165E81" w:rsidRPr="00951309" w:rsidRDefault="00165E81" w:rsidP="00B44985">
      <w:pPr>
        <w:spacing w:line="360" w:lineRule="auto"/>
        <w:jc w:val="both"/>
        <w:rPr>
          <w:rFonts w:ascii="Arial Narrow" w:hAnsi="Arial Narrow"/>
          <w:color w:val="FF0000"/>
        </w:rPr>
      </w:pPr>
    </w:p>
    <w:p w14:paraId="39475BCF" w14:textId="77777777" w:rsidR="00165E81" w:rsidRPr="00F74F59" w:rsidRDefault="00165E81" w:rsidP="00F74F59">
      <w:pPr>
        <w:spacing w:after="0" w:line="240" w:lineRule="auto"/>
        <w:ind w:left="2126"/>
        <w:jc w:val="both"/>
        <w:rPr>
          <w:rFonts w:ascii="Arial Narrow" w:hAnsi="Arial Narrow"/>
          <w:b/>
          <w:color w:val="000000" w:themeColor="text1"/>
        </w:rPr>
      </w:pPr>
      <w:r w:rsidRPr="00F74F59">
        <w:rPr>
          <w:rFonts w:ascii="Arial Narrow" w:hAnsi="Arial Narrow"/>
          <w:b/>
          <w:color w:val="000000" w:themeColor="text1"/>
        </w:rPr>
        <w:t>SALDO – R$              DIA/MÊS</w:t>
      </w:r>
    </w:p>
    <w:p w14:paraId="0199EE92" w14:textId="77777777" w:rsidR="00165E81" w:rsidRPr="00F74F59" w:rsidRDefault="008C533B" w:rsidP="00F74F59">
      <w:pPr>
        <w:spacing w:after="0" w:line="240" w:lineRule="auto"/>
        <w:ind w:left="2126"/>
        <w:jc w:val="both"/>
        <w:rPr>
          <w:rFonts w:ascii="Arial Narrow" w:hAnsi="Arial Narrow"/>
          <w:color w:val="000000" w:themeColor="text1"/>
        </w:rPr>
      </w:pPr>
      <w:r w:rsidRPr="00F74F59">
        <w:rPr>
          <w:rFonts w:ascii="Arial Narrow" w:hAnsi="Arial Narrow"/>
          <w:color w:val="000000" w:themeColor="text1"/>
        </w:rPr>
        <w:t>3</w:t>
      </w:r>
      <w:r w:rsidR="00F74F59" w:rsidRPr="00F74F59">
        <w:rPr>
          <w:rFonts w:ascii="Arial Narrow" w:hAnsi="Arial Narrow"/>
          <w:color w:val="000000" w:themeColor="text1"/>
        </w:rPr>
        <w:t>1</w:t>
      </w:r>
      <w:r w:rsidRPr="00F74F59">
        <w:rPr>
          <w:rFonts w:ascii="Arial Narrow" w:hAnsi="Arial Narrow"/>
          <w:color w:val="000000" w:themeColor="text1"/>
        </w:rPr>
        <w:t>.12.2017</w:t>
      </w:r>
      <w:r w:rsidR="00165E81" w:rsidRPr="00F74F59">
        <w:rPr>
          <w:rFonts w:ascii="Arial Narrow" w:hAnsi="Arial Narrow"/>
          <w:color w:val="000000" w:themeColor="text1"/>
        </w:rPr>
        <w:t>.....</w:t>
      </w:r>
      <w:r w:rsidRPr="00F74F59">
        <w:rPr>
          <w:rFonts w:ascii="Arial Narrow" w:hAnsi="Arial Narrow"/>
          <w:color w:val="000000" w:themeColor="text1"/>
        </w:rPr>
        <w:t>.........13.</w:t>
      </w:r>
      <w:r w:rsidR="00951309" w:rsidRPr="00F74F59">
        <w:rPr>
          <w:rFonts w:ascii="Arial Narrow" w:hAnsi="Arial Narrow"/>
          <w:color w:val="000000" w:themeColor="text1"/>
        </w:rPr>
        <w:t>836.709,62</w:t>
      </w:r>
    </w:p>
    <w:p w14:paraId="0961FD68" w14:textId="77777777" w:rsidR="00165E81" w:rsidRPr="00F74F59" w:rsidRDefault="00951309" w:rsidP="00F74F59">
      <w:pPr>
        <w:spacing w:after="0" w:line="240" w:lineRule="auto"/>
        <w:ind w:left="2126"/>
        <w:jc w:val="both"/>
        <w:rPr>
          <w:rFonts w:ascii="Arial Narrow" w:hAnsi="Arial Narrow"/>
          <w:color w:val="000000" w:themeColor="text1"/>
        </w:rPr>
      </w:pPr>
      <w:r w:rsidRPr="00F74F59">
        <w:rPr>
          <w:rFonts w:ascii="Arial Narrow" w:hAnsi="Arial Narrow"/>
          <w:color w:val="000000" w:themeColor="text1"/>
        </w:rPr>
        <w:t>31.01.2018..............14.158.115,69</w:t>
      </w:r>
    </w:p>
    <w:p w14:paraId="0F433243" w14:textId="77777777" w:rsidR="00165E81" w:rsidRPr="00F74F59" w:rsidRDefault="00951309" w:rsidP="00F74F59">
      <w:pPr>
        <w:spacing w:after="0" w:line="240" w:lineRule="auto"/>
        <w:ind w:left="2126"/>
        <w:jc w:val="both"/>
        <w:rPr>
          <w:rFonts w:ascii="Arial Narrow" w:hAnsi="Arial Narrow"/>
          <w:color w:val="000000" w:themeColor="text1"/>
        </w:rPr>
      </w:pPr>
      <w:r w:rsidRPr="00F74F59">
        <w:rPr>
          <w:rFonts w:ascii="Arial Narrow" w:hAnsi="Arial Narrow"/>
          <w:color w:val="000000" w:themeColor="text1"/>
        </w:rPr>
        <w:t>28.02.2018..............14.144.901,57</w:t>
      </w:r>
    </w:p>
    <w:p w14:paraId="1FEBEB27" w14:textId="77777777" w:rsidR="00165E81" w:rsidRPr="00F74F59" w:rsidRDefault="00951309" w:rsidP="00F74F59">
      <w:pPr>
        <w:spacing w:after="0" w:line="240" w:lineRule="auto"/>
        <w:ind w:left="2126"/>
        <w:jc w:val="both"/>
        <w:rPr>
          <w:rFonts w:ascii="Arial Narrow" w:hAnsi="Arial Narrow"/>
          <w:color w:val="000000" w:themeColor="text1"/>
        </w:rPr>
      </w:pPr>
      <w:r w:rsidRPr="00F74F59">
        <w:rPr>
          <w:rFonts w:ascii="Arial Narrow" w:hAnsi="Arial Narrow"/>
          <w:color w:val="000000" w:themeColor="text1"/>
        </w:rPr>
        <w:t>31.03.2018..............14.408.446,88</w:t>
      </w:r>
    </w:p>
    <w:p w14:paraId="38A8F8D8" w14:textId="77777777" w:rsidR="00165E81" w:rsidRPr="00F74F59" w:rsidRDefault="00951309" w:rsidP="00F74F59">
      <w:pPr>
        <w:spacing w:after="0" w:line="240" w:lineRule="auto"/>
        <w:ind w:left="2126"/>
        <w:jc w:val="both"/>
        <w:rPr>
          <w:rFonts w:ascii="Arial Narrow" w:hAnsi="Arial Narrow"/>
          <w:color w:val="000000" w:themeColor="text1"/>
        </w:rPr>
      </w:pPr>
      <w:r w:rsidRPr="00F74F59">
        <w:rPr>
          <w:rFonts w:ascii="Arial Narrow" w:hAnsi="Arial Narrow"/>
          <w:color w:val="000000" w:themeColor="text1"/>
        </w:rPr>
        <w:t>30.04.2018..............14.525.404,11</w:t>
      </w:r>
    </w:p>
    <w:p w14:paraId="455F451B" w14:textId="77777777" w:rsidR="00165E81" w:rsidRPr="00F74F59" w:rsidRDefault="00951309" w:rsidP="00F74F59">
      <w:pPr>
        <w:spacing w:after="0" w:line="240" w:lineRule="auto"/>
        <w:ind w:left="2126"/>
        <w:jc w:val="both"/>
        <w:rPr>
          <w:rFonts w:ascii="Arial Narrow" w:hAnsi="Arial Narrow"/>
          <w:color w:val="000000" w:themeColor="text1"/>
        </w:rPr>
      </w:pPr>
      <w:r w:rsidRPr="00F74F59">
        <w:rPr>
          <w:rFonts w:ascii="Arial Narrow" w:hAnsi="Arial Narrow"/>
          <w:color w:val="000000" w:themeColor="text1"/>
        </w:rPr>
        <w:t>31.05.2018</w:t>
      </w:r>
      <w:r w:rsidR="00165E81" w:rsidRPr="00F74F59">
        <w:rPr>
          <w:rFonts w:ascii="Arial Narrow" w:hAnsi="Arial Narrow"/>
          <w:color w:val="000000" w:themeColor="text1"/>
        </w:rPr>
        <w:t>..............1</w:t>
      </w:r>
      <w:r w:rsidRPr="00F74F59">
        <w:rPr>
          <w:rFonts w:ascii="Arial Narrow" w:hAnsi="Arial Narrow"/>
          <w:color w:val="000000" w:themeColor="text1"/>
        </w:rPr>
        <w:t>4.697.228,09</w:t>
      </w:r>
    </w:p>
    <w:p w14:paraId="72EAFBAA" w14:textId="77777777" w:rsidR="00165E81" w:rsidRPr="00F74F59" w:rsidRDefault="00951309" w:rsidP="00F74F59">
      <w:pPr>
        <w:spacing w:after="0" w:line="240" w:lineRule="auto"/>
        <w:ind w:left="2126"/>
        <w:jc w:val="both"/>
        <w:rPr>
          <w:rFonts w:ascii="Arial Narrow" w:hAnsi="Arial Narrow"/>
          <w:color w:val="000000" w:themeColor="text1"/>
        </w:rPr>
      </w:pPr>
      <w:r w:rsidRPr="00F74F59">
        <w:rPr>
          <w:rFonts w:ascii="Arial Narrow" w:hAnsi="Arial Narrow"/>
          <w:color w:val="000000" w:themeColor="text1"/>
        </w:rPr>
        <w:t>30.06.2018..............14.840.422,74</w:t>
      </w:r>
    </w:p>
    <w:p w14:paraId="3BC5A750" w14:textId="77777777" w:rsidR="00165E81" w:rsidRPr="00F74F59" w:rsidRDefault="00951309" w:rsidP="00F74F59">
      <w:pPr>
        <w:spacing w:after="0" w:line="240" w:lineRule="auto"/>
        <w:ind w:left="2126"/>
        <w:jc w:val="both"/>
        <w:rPr>
          <w:rFonts w:ascii="Arial Narrow" w:hAnsi="Arial Narrow"/>
          <w:color w:val="000000" w:themeColor="text1"/>
        </w:rPr>
      </w:pPr>
      <w:r w:rsidRPr="00F74F59">
        <w:rPr>
          <w:rFonts w:ascii="Arial Narrow" w:hAnsi="Arial Narrow"/>
          <w:color w:val="000000" w:themeColor="text1"/>
        </w:rPr>
        <w:t>31.07.2018..............15</w:t>
      </w:r>
      <w:r w:rsidR="00F74F59">
        <w:rPr>
          <w:rFonts w:ascii="Arial Narrow" w:hAnsi="Arial Narrow"/>
          <w:color w:val="000000" w:themeColor="text1"/>
        </w:rPr>
        <w:t>.</w:t>
      </w:r>
      <w:r w:rsidRPr="00F74F59">
        <w:rPr>
          <w:rFonts w:ascii="Arial Narrow" w:hAnsi="Arial Narrow"/>
          <w:color w:val="000000" w:themeColor="text1"/>
        </w:rPr>
        <w:t>138.102,47</w:t>
      </w:r>
    </w:p>
    <w:p w14:paraId="28B079F6" w14:textId="77777777" w:rsidR="00165E81" w:rsidRPr="00F74F59" w:rsidRDefault="00951309" w:rsidP="00F74F59">
      <w:pPr>
        <w:spacing w:after="0" w:line="240" w:lineRule="auto"/>
        <w:ind w:left="2126"/>
        <w:jc w:val="both"/>
        <w:rPr>
          <w:rFonts w:ascii="Arial Narrow" w:hAnsi="Arial Narrow"/>
          <w:color w:val="000000" w:themeColor="text1"/>
        </w:rPr>
      </w:pPr>
      <w:r w:rsidRPr="00F74F59">
        <w:rPr>
          <w:rFonts w:ascii="Arial Narrow" w:hAnsi="Arial Narrow"/>
          <w:color w:val="000000" w:themeColor="text1"/>
        </w:rPr>
        <w:t>31.08.2018..............15.421.459,75</w:t>
      </w:r>
    </w:p>
    <w:p w14:paraId="15439A4D" w14:textId="77777777" w:rsidR="00165E81" w:rsidRPr="00F74F59" w:rsidRDefault="00951309" w:rsidP="00F74F59">
      <w:pPr>
        <w:spacing w:after="0" w:line="240" w:lineRule="auto"/>
        <w:ind w:left="2126"/>
        <w:jc w:val="both"/>
        <w:rPr>
          <w:rFonts w:ascii="Arial Narrow" w:hAnsi="Arial Narrow"/>
          <w:color w:val="000000" w:themeColor="text1"/>
        </w:rPr>
      </w:pPr>
      <w:r w:rsidRPr="00F74F59">
        <w:rPr>
          <w:rFonts w:ascii="Arial Narrow" w:hAnsi="Arial Narrow"/>
          <w:color w:val="000000" w:themeColor="text1"/>
        </w:rPr>
        <w:t>30.09.2018..............15.606.745,56</w:t>
      </w:r>
    </w:p>
    <w:p w14:paraId="5D833DD5" w14:textId="77777777" w:rsidR="00165E81" w:rsidRPr="00F74F59" w:rsidRDefault="00951309" w:rsidP="00F74F59">
      <w:pPr>
        <w:spacing w:after="0" w:line="240" w:lineRule="auto"/>
        <w:ind w:left="2126"/>
        <w:jc w:val="both"/>
        <w:rPr>
          <w:rFonts w:ascii="Arial Narrow" w:hAnsi="Arial Narrow"/>
          <w:color w:val="000000" w:themeColor="text1"/>
        </w:rPr>
      </w:pPr>
      <w:r w:rsidRPr="00F74F59">
        <w:rPr>
          <w:rFonts w:ascii="Arial Narrow" w:hAnsi="Arial Narrow"/>
          <w:color w:val="000000" w:themeColor="text1"/>
        </w:rPr>
        <w:t>31.10.2018..............15.729.894,24</w:t>
      </w:r>
    </w:p>
    <w:p w14:paraId="0EE8079F" w14:textId="77777777" w:rsidR="00165E81" w:rsidRPr="00F74F59" w:rsidRDefault="00951309" w:rsidP="00F74F59">
      <w:pPr>
        <w:spacing w:after="0" w:line="240" w:lineRule="auto"/>
        <w:ind w:left="2126"/>
        <w:jc w:val="both"/>
        <w:rPr>
          <w:rFonts w:ascii="Arial Narrow" w:hAnsi="Arial Narrow"/>
          <w:color w:val="000000" w:themeColor="text1"/>
        </w:rPr>
      </w:pPr>
      <w:r w:rsidRPr="00F74F59">
        <w:rPr>
          <w:rFonts w:ascii="Arial Narrow" w:hAnsi="Arial Narrow"/>
          <w:color w:val="000000" w:themeColor="text1"/>
        </w:rPr>
        <w:t>30.11.2018..............16.034.069,86</w:t>
      </w:r>
    </w:p>
    <w:p w14:paraId="7679202C" w14:textId="77777777" w:rsidR="00165E81" w:rsidRPr="00F74F59" w:rsidRDefault="00165E81" w:rsidP="00F74F59">
      <w:pPr>
        <w:spacing w:after="0" w:line="240" w:lineRule="auto"/>
        <w:ind w:left="2126"/>
        <w:jc w:val="both"/>
        <w:rPr>
          <w:rFonts w:ascii="Arial Narrow" w:hAnsi="Arial Narrow"/>
          <w:color w:val="000000" w:themeColor="text1"/>
        </w:rPr>
      </w:pPr>
      <w:r w:rsidRPr="00F74F59">
        <w:rPr>
          <w:rFonts w:ascii="Arial Narrow" w:hAnsi="Arial Narrow"/>
          <w:color w:val="000000" w:themeColor="text1"/>
        </w:rPr>
        <w:t>31.12</w:t>
      </w:r>
      <w:r w:rsidR="00951309" w:rsidRPr="00F74F59">
        <w:rPr>
          <w:rFonts w:ascii="Arial Narrow" w:hAnsi="Arial Narrow"/>
          <w:color w:val="000000" w:themeColor="text1"/>
        </w:rPr>
        <w:t>.201</w:t>
      </w:r>
      <w:r w:rsidR="00F74F59" w:rsidRPr="00F74F59">
        <w:rPr>
          <w:rFonts w:ascii="Arial Narrow" w:hAnsi="Arial Narrow"/>
          <w:color w:val="000000" w:themeColor="text1"/>
        </w:rPr>
        <w:t>8</w:t>
      </w:r>
      <w:r w:rsidR="00951309" w:rsidRPr="00F74F59">
        <w:rPr>
          <w:rFonts w:ascii="Arial Narrow" w:hAnsi="Arial Narrow"/>
          <w:color w:val="000000" w:themeColor="text1"/>
        </w:rPr>
        <w:t>..............16.193.244,82</w:t>
      </w:r>
    </w:p>
    <w:p w14:paraId="1FD427C8" w14:textId="77777777" w:rsidR="00165E81" w:rsidRPr="00B44985" w:rsidRDefault="00A37039" w:rsidP="00A37039">
      <w:pPr>
        <w:pStyle w:val="Ttulo1"/>
      </w:pPr>
      <w:r>
        <w:t xml:space="preserve">IX. </w:t>
      </w:r>
      <w:r w:rsidR="003D0664">
        <w:t>RECURSOS A</w:t>
      </w:r>
      <w:r w:rsidR="00073B72">
        <w:t>RRECADADOS</w:t>
      </w:r>
    </w:p>
    <w:p w14:paraId="2906D76F" w14:textId="77777777" w:rsidR="00071690" w:rsidRDefault="00071690" w:rsidP="00334340">
      <w:pPr>
        <w:spacing w:line="360" w:lineRule="auto"/>
        <w:jc w:val="both"/>
        <w:rPr>
          <w:rFonts w:ascii="Arial Narrow" w:hAnsi="Arial Narrow"/>
          <w:b/>
        </w:rPr>
      </w:pPr>
    </w:p>
    <w:p w14:paraId="06838483" w14:textId="77777777" w:rsidR="003D0664" w:rsidRDefault="00334340" w:rsidP="00334340">
      <w:pPr>
        <w:spacing w:line="360" w:lineRule="auto"/>
        <w:jc w:val="both"/>
        <w:rPr>
          <w:rFonts w:ascii="Arial Narrow" w:hAnsi="Arial Narrow"/>
        </w:rPr>
      </w:pPr>
      <w:r w:rsidRPr="004B5BE5">
        <w:rPr>
          <w:rFonts w:ascii="Arial Narrow" w:hAnsi="Arial Narrow"/>
          <w:b/>
        </w:rPr>
        <w:t xml:space="preserve">                </w:t>
      </w:r>
      <w:r w:rsidR="00B37BAB">
        <w:rPr>
          <w:rFonts w:ascii="Arial Narrow" w:hAnsi="Arial Narrow"/>
        </w:rPr>
        <w:t>Do montante orçado para o exercício de</w:t>
      </w:r>
      <w:r w:rsidRPr="004B5BE5">
        <w:rPr>
          <w:rFonts w:ascii="Arial Narrow" w:hAnsi="Arial Narrow"/>
        </w:rPr>
        <w:t xml:space="preserve"> 2018</w:t>
      </w:r>
      <w:r w:rsidR="00B37BAB">
        <w:rPr>
          <w:rFonts w:ascii="Arial Narrow" w:hAnsi="Arial Narrow"/>
        </w:rPr>
        <w:t xml:space="preserve">, de </w:t>
      </w:r>
      <w:r w:rsidRPr="004B5BE5">
        <w:rPr>
          <w:rFonts w:ascii="Arial Narrow" w:hAnsi="Arial Narrow"/>
        </w:rPr>
        <w:t>R$ 8.000.000,00 (oito milhões de reais)</w:t>
      </w:r>
      <w:r w:rsidR="00B37BAB">
        <w:rPr>
          <w:rFonts w:ascii="Arial Narrow" w:hAnsi="Arial Narrow"/>
        </w:rPr>
        <w:t>, ingressam</w:t>
      </w:r>
      <w:r w:rsidRPr="004B5BE5">
        <w:rPr>
          <w:rFonts w:ascii="Arial Narrow" w:hAnsi="Arial Narrow"/>
        </w:rPr>
        <w:t xml:space="preserve"> </w:t>
      </w:r>
      <w:r w:rsidRPr="00F12044">
        <w:rPr>
          <w:rFonts w:ascii="Arial Narrow" w:hAnsi="Arial Narrow"/>
        </w:rPr>
        <w:t xml:space="preserve">R$ </w:t>
      </w:r>
      <w:r w:rsidR="00F12044" w:rsidRPr="00F12044">
        <w:rPr>
          <w:rFonts w:ascii="Arial Narrow" w:hAnsi="Arial Narrow"/>
        </w:rPr>
        <w:t>4.188.341,</w:t>
      </w:r>
      <w:r w:rsidR="00523984">
        <w:rPr>
          <w:rFonts w:ascii="Arial Narrow" w:hAnsi="Arial Narrow"/>
        </w:rPr>
        <w:t>3</w:t>
      </w:r>
      <w:r w:rsidR="00F12044" w:rsidRPr="00F12044">
        <w:rPr>
          <w:rFonts w:ascii="Arial Narrow" w:hAnsi="Arial Narrow"/>
        </w:rPr>
        <w:t xml:space="preserve">6 </w:t>
      </w:r>
      <w:r w:rsidRPr="00F12044">
        <w:rPr>
          <w:rFonts w:ascii="Arial Narrow" w:hAnsi="Arial Narrow"/>
        </w:rPr>
        <w:t>(</w:t>
      </w:r>
      <w:r w:rsidR="00F12044">
        <w:rPr>
          <w:rFonts w:ascii="Arial Narrow" w:hAnsi="Arial Narrow"/>
        </w:rPr>
        <w:t xml:space="preserve">quatro milhões, cento e oitenta e oito mil, trezentos e quarenta e um reais e </w:t>
      </w:r>
      <w:r w:rsidR="00B37BAB">
        <w:rPr>
          <w:rFonts w:ascii="Arial Narrow" w:hAnsi="Arial Narrow"/>
        </w:rPr>
        <w:t xml:space="preserve">trinta e </w:t>
      </w:r>
      <w:r w:rsidR="00F12044">
        <w:rPr>
          <w:rFonts w:ascii="Arial Narrow" w:hAnsi="Arial Narrow"/>
        </w:rPr>
        <w:t>seis centavos)</w:t>
      </w:r>
      <w:r w:rsidRPr="004B5BE5">
        <w:rPr>
          <w:rFonts w:ascii="Arial Narrow" w:hAnsi="Arial Narrow"/>
        </w:rPr>
        <w:t xml:space="preserve">, </w:t>
      </w:r>
      <w:r w:rsidR="00B37BAB">
        <w:rPr>
          <w:rFonts w:ascii="Arial Narrow" w:hAnsi="Arial Narrow"/>
        </w:rPr>
        <w:t>distribuídos conforme quadro abaixo extraído das notas explicativas emitidas pela Secretaria de Finanças.</w:t>
      </w:r>
    </w:p>
    <w:p w14:paraId="7E7F3821" w14:textId="77777777" w:rsidR="00B37BAB" w:rsidRDefault="00B37BAB" w:rsidP="00334340">
      <w:pPr>
        <w:spacing w:line="360" w:lineRule="auto"/>
        <w:jc w:val="both"/>
        <w:rPr>
          <w:rFonts w:ascii="Arial Narrow" w:hAnsi="Arial Narrow"/>
        </w:rPr>
      </w:pPr>
      <w:r>
        <w:rPr>
          <w:noProof/>
        </w:rPr>
        <w:drawing>
          <wp:inline distT="0" distB="0" distL="0" distR="0" wp14:anchorId="24E4EF3C" wp14:editId="7DBA94FA">
            <wp:extent cx="5400040" cy="193929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1939290"/>
                    </a:xfrm>
                    <a:prstGeom prst="rect">
                      <a:avLst/>
                    </a:prstGeom>
                  </pic:spPr>
                </pic:pic>
              </a:graphicData>
            </a:graphic>
          </wp:inline>
        </w:drawing>
      </w:r>
    </w:p>
    <w:p w14:paraId="71994013" w14:textId="77777777" w:rsidR="00B37BAB" w:rsidRDefault="00B37BAB" w:rsidP="00334340">
      <w:pPr>
        <w:spacing w:line="360" w:lineRule="auto"/>
        <w:jc w:val="both"/>
        <w:rPr>
          <w:rFonts w:ascii="Arial Narrow" w:hAnsi="Arial Narrow"/>
        </w:rPr>
      </w:pPr>
    </w:p>
    <w:p w14:paraId="1F3BFCEF" w14:textId="77777777" w:rsidR="00334340" w:rsidRPr="004B5BE5" w:rsidRDefault="003D0664" w:rsidP="00334340">
      <w:pPr>
        <w:spacing w:line="360" w:lineRule="auto"/>
        <w:jc w:val="both"/>
        <w:rPr>
          <w:rFonts w:ascii="Arial Narrow" w:hAnsi="Arial Narrow"/>
        </w:rPr>
      </w:pPr>
      <w:r w:rsidRPr="00B37BAB">
        <w:rPr>
          <w:rFonts w:ascii="Arial Narrow" w:hAnsi="Arial Narrow"/>
        </w:rPr>
        <w:lastRenderedPageBreak/>
        <w:t xml:space="preserve"> </w:t>
      </w:r>
      <w:r w:rsidR="00334340" w:rsidRPr="001D75B7">
        <w:rPr>
          <w:rFonts w:ascii="Arial Narrow" w:hAnsi="Arial Narrow"/>
        </w:rPr>
        <w:t xml:space="preserve">                </w:t>
      </w:r>
      <w:r w:rsidR="001D75B7">
        <w:rPr>
          <w:rFonts w:ascii="Arial Narrow" w:hAnsi="Arial Narrow"/>
        </w:rPr>
        <w:t>A receita líquida, por sua vez,</w:t>
      </w:r>
      <w:r w:rsidR="001D75B7" w:rsidRPr="001D75B7">
        <w:rPr>
          <w:rFonts w:ascii="Arial Narrow" w:hAnsi="Arial Narrow"/>
        </w:rPr>
        <w:t xml:space="preserve"> </w:t>
      </w:r>
      <w:r w:rsidR="001D75B7">
        <w:rPr>
          <w:rFonts w:ascii="Arial Narrow" w:hAnsi="Arial Narrow"/>
        </w:rPr>
        <w:t xml:space="preserve">foi de R$ </w:t>
      </w:r>
      <w:r w:rsidR="001D75B7" w:rsidRPr="001D75B7">
        <w:rPr>
          <w:rFonts w:ascii="Arial Narrow" w:hAnsi="Arial Narrow"/>
        </w:rPr>
        <w:t>2.645.342,06</w:t>
      </w:r>
      <w:r w:rsidR="001D75B7">
        <w:rPr>
          <w:rFonts w:ascii="Arial Narrow" w:hAnsi="Arial Narrow"/>
        </w:rPr>
        <w:t>, considerando as deduções no montante de</w:t>
      </w:r>
      <w:r w:rsidR="00B37BAB" w:rsidRPr="001D75B7">
        <w:rPr>
          <w:rFonts w:ascii="Arial Narrow" w:hAnsi="Arial Narrow"/>
        </w:rPr>
        <w:t xml:space="preserve"> R$ </w:t>
      </w:r>
      <w:r w:rsidR="001D75B7" w:rsidRPr="001D75B7">
        <w:rPr>
          <w:rFonts w:ascii="Arial Narrow" w:hAnsi="Arial Narrow"/>
        </w:rPr>
        <w:t>1.542.999,30</w:t>
      </w:r>
      <w:r w:rsidR="001D75B7">
        <w:rPr>
          <w:rFonts w:ascii="Arial Narrow" w:hAnsi="Arial Narrow"/>
        </w:rPr>
        <w:t xml:space="preserve">, </w:t>
      </w:r>
      <w:r w:rsidR="00B37BAB" w:rsidRPr="001D75B7">
        <w:rPr>
          <w:rFonts w:ascii="Arial Narrow" w:hAnsi="Arial Narrow"/>
        </w:rPr>
        <w:t xml:space="preserve"> </w:t>
      </w:r>
      <w:r w:rsidR="001D75B7">
        <w:rPr>
          <w:rFonts w:ascii="Arial Narrow" w:hAnsi="Arial Narrow"/>
        </w:rPr>
        <w:t xml:space="preserve">decorrentes, principalmente, das transferências ao </w:t>
      </w:r>
      <w:r w:rsidR="00334340" w:rsidRPr="00B37BAB">
        <w:rPr>
          <w:rFonts w:ascii="Arial Narrow" w:hAnsi="Arial Narrow"/>
        </w:rPr>
        <w:t>receita do Fundo de</w:t>
      </w:r>
      <w:r w:rsidR="00334340" w:rsidRPr="004B5BE5">
        <w:rPr>
          <w:rFonts w:ascii="Arial Narrow" w:hAnsi="Arial Narrow"/>
        </w:rPr>
        <w:t xml:space="preserve"> Reaparelhamento do Ministério Público do Estado do Ceará – FRMMP–CE</w:t>
      </w:r>
      <w:r w:rsidR="00F63140">
        <w:rPr>
          <w:rFonts w:ascii="Arial Narrow" w:hAnsi="Arial Narrow"/>
        </w:rPr>
        <w:t xml:space="preserve"> (R$ 1.533.361,67)</w:t>
      </w:r>
      <w:r w:rsidR="00334340" w:rsidRPr="004B5BE5">
        <w:rPr>
          <w:rFonts w:ascii="Arial Narrow" w:hAnsi="Arial Narrow"/>
        </w:rPr>
        <w:t>,</w:t>
      </w:r>
      <w:r w:rsidR="00FB7A50">
        <w:rPr>
          <w:rFonts w:ascii="Arial Narrow" w:hAnsi="Arial Narrow"/>
        </w:rPr>
        <w:t xml:space="preserve"> </w:t>
      </w:r>
      <w:r w:rsidR="00334340" w:rsidRPr="004B5BE5">
        <w:rPr>
          <w:rFonts w:ascii="Arial Narrow" w:hAnsi="Arial Narrow"/>
        </w:rPr>
        <w:t>em atendimento ao art. 1° da Lei Complementar N° 156, de 11 de dezembro de 2015, publicada no Diário Oficial do Estado,</w:t>
      </w:r>
      <w:r w:rsidR="009D0493">
        <w:rPr>
          <w:rFonts w:ascii="Arial Narrow" w:hAnsi="Arial Narrow"/>
        </w:rPr>
        <w:t xml:space="preserve"> </w:t>
      </w:r>
      <w:r w:rsidR="00334340" w:rsidRPr="004B5BE5">
        <w:rPr>
          <w:rFonts w:ascii="Arial Narrow" w:hAnsi="Arial Narrow"/>
        </w:rPr>
        <w:t>de 11 de dezembro de 2015</w:t>
      </w:r>
      <w:r w:rsidR="001D75B7">
        <w:rPr>
          <w:rFonts w:ascii="Arial Narrow" w:hAnsi="Arial Narrow"/>
        </w:rPr>
        <w:t>, bem como do ressarcimento de multas pagas em duplicidade, conforme esclarecimentos apresentados em notas explicativas da SEFIN.</w:t>
      </w:r>
    </w:p>
    <w:p w14:paraId="5B63232E" w14:textId="77777777" w:rsidR="00334340" w:rsidRPr="004B5BE5" w:rsidRDefault="00F63140" w:rsidP="003D0664">
      <w:pPr>
        <w:spacing w:line="360" w:lineRule="auto"/>
        <w:ind w:firstLine="851"/>
        <w:jc w:val="both"/>
        <w:rPr>
          <w:rFonts w:ascii="Arial Narrow" w:hAnsi="Arial Narrow"/>
        </w:rPr>
      </w:pPr>
      <w:r>
        <w:rPr>
          <w:rFonts w:ascii="Arial Narrow" w:hAnsi="Arial Narrow"/>
        </w:rPr>
        <w:t>Os pagamentos realizados no exercício, no valor de</w:t>
      </w:r>
      <w:r w:rsidR="00B16355">
        <w:rPr>
          <w:rFonts w:ascii="Arial Narrow" w:hAnsi="Arial Narrow"/>
        </w:rPr>
        <w:t xml:space="preserve"> R$ 261.607,14, </w:t>
      </w:r>
      <w:r>
        <w:rPr>
          <w:rFonts w:ascii="Arial Narrow" w:hAnsi="Arial Narrow"/>
        </w:rPr>
        <w:t>estão assim</w:t>
      </w:r>
      <w:r w:rsidR="00334340" w:rsidRPr="004B5BE5">
        <w:rPr>
          <w:rFonts w:ascii="Arial Narrow" w:hAnsi="Arial Narrow"/>
        </w:rPr>
        <w:t xml:space="preserve"> distribuídos: </w:t>
      </w:r>
    </w:p>
    <w:p w14:paraId="05498B0F" w14:textId="77777777" w:rsidR="00334340" w:rsidRPr="00B16355" w:rsidRDefault="00334340" w:rsidP="007A7D4D">
      <w:pPr>
        <w:pStyle w:val="PargrafodaLista"/>
        <w:numPr>
          <w:ilvl w:val="0"/>
          <w:numId w:val="20"/>
        </w:numPr>
        <w:spacing w:line="360" w:lineRule="auto"/>
        <w:jc w:val="both"/>
        <w:rPr>
          <w:rFonts w:ascii="Arial Narrow" w:hAnsi="Arial Narrow"/>
        </w:rPr>
      </w:pPr>
      <w:r w:rsidRPr="00B16355">
        <w:rPr>
          <w:rFonts w:ascii="Arial Narrow" w:hAnsi="Arial Narrow"/>
        </w:rPr>
        <w:t>Projeto Estudando e Conservando a Casa Gruta de Pedra ASTEF – R$ 19.360,00;</w:t>
      </w:r>
    </w:p>
    <w:p w14:paraId="71686EC6" w14:textId="77777777" w:rsidR="00334340" w:rsidRPr="00B16355" w:rsidRDefault="00334340" w:rsidP="007A7D4D">
      <w:pPr>
        <w:pStyle w:val="PargrafodaLista"/>
        <w:numPr>
          <w:ilvl w:val="0"/>
          <w:numId w:val="20"/>
        </w:numPr>
        <w:spacing w:line="360" w:lineRule="auto"/>
        <w:jc w:val="both"/>
        <w:rPr>
          <w:rFonts w:ascii="Arial Narrow" w:hAnsi="Arial Narrow"/>
        </w:rPr>
      </w:pPr>
      <w:r w:rsidRPr="00B16355">
        <w:rPr>
          <w:rFonts w:ascii="Arial Narrow" w:hAnsi="Arial Narrow"/>
          <w:bCs/>
        </w:rPr>
        <w:t xml:space="preserve">Projeto Proteção e Conservação da Gruta Casa da Pedra </w:t>
      </w:r>
      <w:r w:rsidRPr="00B16355">
        <w:rPr>
          <w:rFonts w:ascii="Arial Narrow" w:hAnsi="Arial Narrow"/>
          <w:bCs/>
          <w:color w:val="000000" w:themeColor="text1"/>
        </w:rPr>
        <w:t>(SEMA)</w:t>
      </w:r>
      <w:r w:rsidRPr="00B16355">
        <w:rPr>
          <w:rFonts w:ascii="Arial Narrow" w:hAnsi="Arial Narrow"/>
          <w:bCs/>
        </w:rPr>
        <w:t xml:space="preserve"> </w:t>
      </w:r>
      <w:r w:rsidRPr="00B16355">
        <w:rPr>
          <w:rFonts w:ascii="Arial Narrow" w:hAnsi="Arial Narrow"/>
        </w:rPr>
        <w:t>– R$ 29.640,00;</w:t>
      </w:r>
    </w:p>
    <w:p w14:paraId="4E6EA833" w14:textId="77777777" w:rsidR="00334340" w:rsidRPr="00B16355" w:rsidRDefault="00334340" w:rsidP="007A7D4D">
      <w:pPr>
        <w:pStyle w:val="PargrafodaLista"/>
        <w:numPr>
          <w:ilvl w:val="0"/>
          <w:numId w:val="20"/>
        </w:numPr>
        <w:spacing w:line="360" w:lineRule="auto"/>
        <w:jc w:val="both"/>
        <w:rPr>
          <w:rFonts w:ascii="Arial Narrow" w:eastAsia="Times New Roman" w:hAnsi="Arial Narrow" w:cs="Times New Roman"/>
          <w:color w:val="000000"/>
          <w:lang w:eastAsia="pt-BR"/>
        </w:rPr>
      </w:pPr>
      <w:r w:rsidRPr="00B16355">
        <w:rPr>
          <w:rFonts w:ascii="Arial Narrow" w:hAnsi="Arial Narrow"/>
        </w:rPr>
        <w:t>Projeto Inclusão Social Mão Amiga - R$ 115.107,14;</w:t>
      </w:r>
    </w:p>
    <w:p w14:paraId="0637998D" w14:textId="77777777" w:rsidR="003602FD" w:rsidRPr="00B16355" w:rsidRDefault="003602FD" w:rsidP="004E5DA9">
      <w:pPr>
        <w:pStyle w:val="PargrafodaLista"/>
        <w:numPr>
          <w:ilvl w:val="0"/>
          <w:numId w:val="20"/>
        </w:numPr>
        <w:spacing w:line="360" w:lineRule="auto"/>
        <w:jc w:val="both"/>
        <w:rPr>
          <w:rFonts w:ascii="Arial Narrow" w:hAnsi="Arial Narrow"/>
        </w:rPr>
      </w:pPr>
      <w:r w:rsidRPr="00B16355">
        <w:rPr>
          <w:rFonts w:ascii="Arial Narrow" w:hAnsi="Arial Narrow"/>
        </w:rPr>
        <w:t>Projeto Incrementação ao Programa de Proteção e Defesa dos Consumidores de Produto de Origem Animal – PROPOA – R$ 4.350,00.</w:t>
      </w:r>
    </w:p>
    <w:p w14:paraId="1E0A74B7" w14:textId="77777777" w:rsidR="00334340" w:rsidRPr="00B16355" w:rsidRDefault="00334340" w:rsidP="007A7D4D">
      <w:pPr>
        <w:pStyle w:val="PargrafodaLista"/>
        <w:numPr>
          <w:ilvl w:val="0"/>
          <w:numId w:val="20"/>
        </w:numPr>
        <w:spacing w:line="360" w:lineRule="auto"/>
        <w:jc w:val="both"/>
        <w:rPr>
          <w:rFonts w:ascii="Arial Narrow" w:eastAsia="Times New Roman" w:hAnsi="Arial Narrow" w:cs="Times New Roman"/>
          <w:color w:val="000000"/>
          <w:lang w:eastAsia="pt-BR"/>
        </w:rPr>
      </w:pPr>
      <w:r w:rsidRPr="00B16355">
        <w:rPr>
          <w:rFonts w:ascii="Arial Narrow" w:hAnsi="Arial Narrow"/>
        </w:rPr>
        <w:t xml:space="preserve">Projeto Implementação da Coleta Seletiva em municípios da região oeste do Ceará – </w:t>
      </w:r>
      <w:r w:rsidRPr="00B16355">
        <w:rPr>
          <w:rFonts w:ascii="Arial Narrow" w:eastAsia="Times New Roman" w:hAnsi="Arial Narrow" w:cs="Times New Roman"/>
          <w:color w:val="000000"/>
          <w:lang w:eastAsia="pt-BR"/>
        </w:rPr>
        <w:t>R$ 31.950,00;</w:t>
      </w:r>
    </w:p>
    <w:p w14:paraId="122C56B1" w14:textId="77777777" w:rsidR="00334340" w:rsidRPr="00B16355" w:rsidRDefault="00334340" w:rsidP="007A7D4D">
      <w:pPr>
        <w:pStyle w:val="PargrafodaLista"/>
        <w:numPr>
          <w:ilvl w:val="0"/>
          <w:numId w:val="20"/>
        </w:numPr>
        <w:spacing w:after="0" w:line="360" w:lineRule="auto"/>
        <w:jc w:val="both"/>
        <w:rPr>
          <w:rFonts w:ascii="Arial Narrow" w:eastAsia="Times New Roman" w:hAnsi="Arial Narrow" w:cs="Times New Roman"/>
          <w:color w:val="000000"/>
          <w:lang w:eastAsia="pt-BR"/>
        </w:rPr>
      </w:pPr>
      <w:r w:rsidRPr="00B16355">
        <w:rPr>
          <w:rFonts w:ascii="Arial Narrow" w:hAnsi="Arial Narrow"/>
        </w:rPr>
        <w:t xml:space="preserve">Mapeamento das Áreas de Risco de Incêndios Florestais no Estado do Ceará – </w:t>
      </w:r>
      <w:r w:rsidRPr="00B16355">
        <w:rPr>
          <w:rFonts w:ascii="Arial Narrow" w:eastAsia="Times New Roman" w:hAnsi="Arial Narrow" w:cs="Times New Roman"/>
          <w:color w:val="000000"/>
          <w:lang w:eastAsia="pt-BR"/>
        </w:rPr>
        <w:t>R$                 48.042,00</w:t>
      </w:r>
      <w:r w:rsidR="0063005F" w:rsidRPr="00B16355">
        <w:rPr>
          <w:rFonts w:ascii="Arial Narrow" w:eastAsia="Times New Roman" w:hAnsi="Arial Narrow" w:cs="Times New Roman"/>
          <w:color w:val="000000"/>
          <w:lang w:eastAsia="pt-BR"/>
        </w:rPr>
        <w:t xml:space="preserve"> e R$ </w:t>
      </w:r>
      <w:r w:rsidR="00B16355" w:rsidRPr="00B16355">
        <w:rPr>
          <w:rFonts w:ascii="Arial Narrow" w:eastAsia="Times New Roman" w:hAnsi="Arial Narrow" w:cs="Times New Roman"/>
          <w:color w:val="000000"/>
          <w:lang w:eastAsia="pt-BR"/>
        </w:rPr>
        <w:t>13.158,00 (devolvidos ao FDID em razão de multa contratual</w:t>
      </w:r>
      <w:r w:rsidRPr="00B16355">
        <w:rPr>
          <w:rFonts w:ascii="Arial Narrow" w:eastAsia="Times New Roman" w:hAnsi="Arial Narrow" w:cs="Times New Roman"/>
          <w:color w:val="000000"/>
          <w:lang w:eastAsia="pt-BR"/>
        </w:rPr>
        <w:t xml:space="preserve">; </w:t>
      </w:r>
    </w:p>
    <w:tbl>
      <w:tblPr>
        <w:tblW w:w="8662" w:type="dxa"/>
        <w:tblInd w:w="55" w:type="dxa"/>
        <w:tblCellMar>
          <w:left w:w="70" w:type="dxa"/>
          <w:right w:w="70" w:type="dxa"/>
        </w:tblCellMar>
        <w:tblLook w:val="04A0" w:firstRow="1" w:lastRow="0" w:firstColumn="1" w:lastColumn="0" w:noHBand="0" w:noVBand="1"/>
      </w:tblPr>
      <w:tblGrid>
        <w:gridCol w:w="4820"/>
        <w:gridCol w:w="3842"/>
      </w:tblGrid>
      <w:tr w:rsidR="00334340" w:rsidRPr="007A7D4D" w14:paraId="7A384493" w14:textId="77777777" w:rsidTr="00BC3E50">
        <w:trPr>
          <w:trHeight w:val="570"/>
        </w:trPr>
        <w:tc>
          <w:tcPr>
            <w:tcW w:w="8662" w:type="dxa"/>
            <w:gridSpan w:val="2"/>
            <w:tcBorders>
              <w:top w:val="nil"/>
              <w:left w:val="nil"/>
              <w:bottom w:val="nil"/>
              <w:right w:val="nil"/>
            </w:tcBorders>
            <w:shd w:val="clear" w:color="auto" w:fill="auto"/>
            <w:vAlign w:val="bottom"/>
            <w:hideMark/>
          </w:tcPr>
          <w:p w14:paraId="4A067F58" w14:textId="77777777" w:rsidR="00A2704C" w:rsidRDefault="00A2704C" w:rsidP="00B16355">
            <w:pPr>
              <w:pStyle w:val="PargrafodaLista"/>
              <w:spacing w:line="360" w:lineRule="auto"/>
              <w:ind w:left="0" w:firstLine="793"/>
              <w:jc w:val="both"/>
              <w:rPr>
                <w:rFonts w:ascii="Arial Narrow" w:hAnsi="Arial Narrow"/>
              </w:rPr>
            </w:pPr>
          </w:p>
          <w:p w14:paraId="765031E6" w14:textId="77777777" w:rsidR="004B5BE5" w:rsidRPr="007A7D4D" w:rsidRDefault="004B5BE5" w:rsidP="009D0493">
            <w:pPr>
              <w:spacing w:before="120" w:after="0" w:line="240" w:lineRule="auto"/>
              <w:jc w:val="both"/>
              <w:rPr>
                <w:rFonts w:ascii="Arial Narrow" w:hAnsi="Arial Narrow"/>
              </w:rPr>
            </w:pPr>
            <w:r w:rsidRPr="007A7D4D">
              <w:rPr>
                <w:rFonts w:ascii="Arial Narrow" w:hAnsi="Arial Narrow"/>
              </w:rPr>
              <w:t>É o Relatório</w:t>
            </w:r>
          </w:p>
          <w:p w14:paraId="7D974A13" w14:textId="14408FE3" w:rsidR="009D0493" w:rsidRDefault="004B5BE5" w:rsidP="009D0493">
            <w:pPr>
              <w:spacing w:before="120" w:after="0" w:line="240" w:lineRule="auto"/>
              <w:jc w:val="both"/>
              <w:rPr>
                <w:rFonts w:ascii="Arial Narrow" w:hAnsi="Arial Narrow"/>
              </w:rPr>
            </w:pPr>
            <w:r w:rsidRPr="007A7D4D">
              <w:rPr>
                <w:rFonts w:ascii="Arial Narrow" w:hAnsi="Arial Narrow"/>
              </w:rPr>
              <w:t xml:space="preserve">Fortaleza, </w:t>
            </w:r>
            <w:r w:rsidR="00A53B5B">
              <w:rPr>
                <w:rFonts w:ascii="Arial Narrow" w:hAnsi="Arial Narrow"/>
              </w:rPr>
              <w:t>2</w:t>
            </w:r>
            <w:r w:rsidR="007105A1">
              <w:rPr>
                <w:rFonts w:ascii="Arial Narrow" w:hAnsi="Arial Narrow"/>
              </w:rPr>
              <w:t>7</w:t>
            </w:r>
            <w:r w:rsidRPr="007A7D4D">
              <w:rPr>
                <w:rFonts w:ascii="Arial Narrow" w:hAnsi="Arial Narrow"/>
              </w:rPr>
              <w:t xml:space="preserve"> de junho de 2019</w:t>
            </w:r>
          </w:p>
          <w:p w14:paraId="3001AF1E" w14:textId="77777777" w:rsidR="0001297F" w:rsidRDefault="0001297F" w:rsidP="009D0493">
            <w:pPr>
              <w:spacing w:before="120" w:after="0" w:line="240" w:lineRule="auto"/>
              <w:jc w:val="both"/>
              <w:rPr>
                <w:rFonts w:ascii="Arial Narrow" w:hAnsi="Arial Narrow"/>
              </w:rPr>
            </w:pPr>
          </w:p>
          <w:p w14:paraId="4BA7E13F" w14:textId="77777777" w:rsidR="004B5BE5" w:rsidRPr="009D0493" w:rsidRDefault="004B5BE5" w:rsidP="009D0493">
            <w:pPr>
              <w:spacing w:after="0" w:line="240" w:lineRule="auto"/>
              <w:jc w:val="both"/>
              <w:rPr>
                <w:rFonts w:ascii="Arial Narrow" w:hAnsi="Arial Narrow"/>
                <w:b/>
              </w:rPr>
            </w:pPr>
            <w:r w:rsidRPr="009D0493">
              <w:rPr>
                <w:rFonts w:ascii="Arial Narrow" w:hAnsi="Arial Narrow"/>
                <w:b/>
              </w:rPr>
              <w:t>Plácido Barroso Rios</w:t>
            </w:r>
          </w:p>
          <w:p w14:paraId="02791571" w14:textId="77777777" w:rsidR="00334340" w:rsidRPr="007A7D4D" w:rsidRDefault="004B5BE5" w:rsidP="009D0493">
            <w:pPr>
              <w:spacing w:after="0" w:line="240" w:lineRule="auto"/>
              <w:jc w:val="both"/>
              <w:rPr>
                <w:rFonts w:ascii="Arial Narrow" w:hAnsi="Arial Narrow"/>
              </w:rPr>
            </w:pPr>
            <w:r w:rsidRPr="007A7D4D">
              <w:rPr>
                <w:rFonts w:ascii="Arial Narrow" w:hAnsi="Arial Narrow"/>
              </w:rPr>
              <w:t>Presidente do CEG/FDID</w:t>
            </w:r>
          </w:p>
        </w:tc>
      </w:tr>
      <w:tr w:rsidR="00334340" w:rsidRPr="004B5BE5" w14:paraId="626F1E6A" w14:textId="77777777" w:rsidTr="00BC3E50">
        <w:trPr>
          <w:gridAfter w:val="1"/>
          <w:wAfter w:w="3842" w:type="dxa"/>
          <w:trHeight w:val="330"/>
        </w:trPr>
        <w:tc>
          <w:tcPr>
            <w:tcW w:w="4820" w:type="dxa"/>
            <w:tcBorders>
              <w:top w:val="nil"/>
              <w:left w:val="nil"/>
              <w:bottom w:val="nil"/>
              <w:right w:val="nil"/>
            </w:tcBorders>
            <w:shd w:val="clear" w:color="auto" w:fill="auto"/>
            <w:noWrap/>
            <w:vAlign w:val="bottom"/>
            <w:hideMark/>
          </w:tcPr>
          <w:p w14:paraId="5BABA1E8" w14:textId="77777777" w:rsidR="00334340" w:rsidRPr="004B5BE5" w:rsidRDefault="00334340" w:rsidP="00334340">
            <w:pPr>
              <w:spacing w:after="0" w:line="360" w:lineRule="auto"/>
              <w:rPr>
                <w:rFonts w:ascii="Arial Narrow" w:eastAsia="Times New Roman" w:hAnsi="Arial Narrow" w:cs="Times New Roman"/>
                <w:color w:val="000000"/>
                <w:lang w:eastAsia="pt-BR"/>
              </w:rPr>
            </w:pPr>
          </w:p>
        </w:tc>
      </w:tr>
      <w:tr w:rsidR="00334340" w:rsidRPr="00717E39" w14:paraId="7151EE66" w14:textId="77777777" w:rsidTr="00BC3E50">
        <w:trPr>
          <w:gridAfter w:val="1"/>
          <w:wAfter w:w="3842" w:type="dxa"/>
          <w:trHeight w:val="600"/>
        </w:trPr>
        <w:tc>
          <w:tcPr>
            <w:tcW w:w="4820" w:type="dxa"/>
            <w:tcBorders>
              <w:top w:val="nil"/>
              <w:left w:val="nil"/>
              <w:bottom w:val="nil"/>
              <w:right w:val="nil"/>
            </w:tcBorders>
            <w:shd w:val="clear" w:color="auto" w:fill="auto"/>
            <w:vAlign w:val="bottom"/>
            <w:hideMark/>
          </w:tcPr>
          <w:p w14:paraId="5BEEC03E" w14:textId="77777777" w:rsidR="00334340" w:rsidRPr="00717E39" w:rsidRDefault="00334340" w:rsidP="00334340">
            <w:pPr>
              <w:spacing w:after="0" w:line="360" w:lineRule="auto"/>
              <w:rPr>
                <w:rFonts w:ascii="Calibri" w:eastAsia="Times New Roman" w:hAnsi="Calibri" w:cs="Times New Roman"/>
                <w:color w:val="000000"/>
                <w:lang w:eastAsia="pt-BR"/>
              </w:rPr>
            </w:pPr>
          </w:p>
        </w:tc>
      </w:tr>
    </w:tbl>
    <w:p w14:paraId="6F33C420" w14:textId="77777777" w:rsidR="00334340" w:rsidRDefault="00334340" w:rsidP="00A37039">
      <w:pPr>
        <w:spacing w:line="360" w:lineRule="auto"/>
        <w:ind w:firstLine="708"/>
        <w:jc w:val="both"/>
        <w:rPr>
          <w:rFonts w:ascii="Arial Narrow" w:hAnsi="Arial Narrow"/>
          <w:color w:val="FF0000"/>
        </w:rPr>
      </w:pPr>
    </w:p>
    <w:p w14:paraId="2FF7F03E" w14:textId="77777777" w:rsidR="00EC5AA5" w:rsidRPr="00B44985" w:rsidRDefault="00EC5AA5" w:rsidP="00B44985">
      <w:pPr>
        <w:spacing w:line="360" w:lineRule="auto"/>
        <w:jc w:val="both"/>
        <w:rPr>
          <w:rFonts w:ascii="Arial Narrow" w:hAnsi="Arial Narrow" w:cstheme="minorHAnsi"/>
        </w:rPr>
      </w:pPr>
    </w:p>
    <w:sectPr w:rsidR="00EC5AA5" w:rsidRPr="00B44985" w:rsidSect="003849AD">
      <w:headerReference w:type="default" r:id="rId19"/>
      <w:pgSz w:w="11906" w:h="16838"/>
      <w:pgMar w:top="-1843" w:right="1701" w:bottom="993" w:left="1701" w:header="714"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B5F42A" w14:textId="77777777" w:rsidR="000C2AC4" w:rsidRDefault="000C2AC4" w:rsidP="005A7E9C">
      <w:pPr>
        <w:spacing w:after="0" w:line="240" w:lineRule="auto"/>
      </w:pPr>
      <w:r>
        <w:separator/>
      </w:r>
    </w:p>
  </w:endnote>
  <w:endnote w:type="continuationSeparator" w:id="0">
    <w:p w14:paraId="1D01B90C" w14:textId="77777777" w:rsidR="000C2AC4" w:rsidRDefault="000C2AC4" w:rsidP="005A7E9C">
      <w:pPr>
        <w:spacing w:after="0" w:line="240" w:lineRule="auto"/>
      </w:pPr>
      <w:r>
        <w:continuationSeparator/>
      </w:r>
    </w:p>
  </w:endnote>
  <w:endnote w:type="continuationNotice" w:id="1">
    <w:p w14:paraId="2A093E1B" w14:textId="77777777" w:rsidR="000C2AC4" w:rsidRDefault="000C2A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00"/>
    <w:family w:val="swiss"/>
    <w:pitch w:val="variable"/>
    <w:sig w:usb0="00000287" w:usb1="00000800" w:usb2="00000000" w:usb3="00000000" w:csb0="0000009F" w:csb1="00000000"/>
  </w:font>
  <w:font w:name="DejaVu Sans Condensed">
    <w:panose1 w:val="020B0606030804020204"/>
    <w:charset w:val="00"/>
    <w:family w:val="swiss"/>
    <w:pitch w:val="variable"/>
    <w:sig w:usb0="E7002EFF" w:usb1="D200FDFF" w:usb2="0A24602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7E5387" w14:textId="77777777" w:rsidR="000C2AC4" w:rsidRDefault="000C2AC4" w:rsidP="005A7E9C">
      <w:pPr>
        <w:spacing w:after="0" w:line="240" w:lineRule="auto"/>
      </w:pPr>
      <w:r>
        <w:separator/>
      </w:r>
    </w:p>
  </w:footnote>
  <w:footnote w:type="continuationSeparator" w:id="0">
    <w:p w14:paraId="40F75AE5" w14:textId="77777777" w:rsidR="000C2AC4" w:rsidRDefault="000C2AC4" w:rsidP="005A7E9C">
      <w:pPr>
        <w:spacing w:after="0" w:line="240" w:lineRule="auto"/>
      </w:pPr>
      <w:r>
        <w:continuationSeparator/>
      </w:r>
    </w:p>
  </w:footnote>
  <w:footnote w:type="continuationNotice" w:id="1">
    <w:p w14:paraId="3FE15D19" w14:textId="77777777" w:rsidR="000C2AC4" w:rsidRDefault="000C2AC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48262" w14:textId="231E1E26" w:rsidR="000C2AC4" w:rsidRDefault="001F2B51" w:rsidP="005F413F">
    <w:pPr>
      <w:pStyle w:val="Cabealho"/>
      <w:ind w:left="-993"/>
    </w:pPr>
    <w:r>
      <w:rPr>
        <w:noProof/>
      </w:rPr>
      <mc:AlternateContent>
        <mc:Choice Requires="wps">
          <w:drawing>
            <wp:anchor distT="0" distB="0" distL="114300" distR="114300" simplePos="0" relativeHeight="251658241" behindDoc="0" locked="0" layoutInCell="0" allowOverlap="1" wp14:anchorId="115A9C45" wp14:editId="52690CD5">
              <wp:simplePos x="0" y="0"/>
              <wp:positionH relativeFrom="margin">
                <wp:posOffset>116205</wp:posOffset>
              </wp:positionH>
              <wp:positionV relativeFrom="topMargin">
                <wp:posOffset>447675</wp:posOffset>
              </wp:positionV>
              <wp:extent cx="5283835" cy="233680"/>
              <wp:effectExtent l="0" t="0" r="0" b="4445"/>
              <wp:wrapNone/>
              <wp:docPr id="2" name="Caixa de Texto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F15AC" w14:textId="77777777" w:rsidR="00AD6A71" w:rsidRDefault="000C2AC4" w:rsidP="00AD6A71">
                          <w:pPr>
                            <w:spacing w:after="0" w:line="240" w:lineRule="auto"/>
                            <w:jc w:val="right"/>
                            <w:rPr>
                              <w:sz w:val="16"/>
                            </w:rPr>
                          </w:pPr>
                          <w:r w:rsidRPr="003848B8">
                            <w:rPr>
                              <w:sz w:val="16"/>
                            </w:rPr>
                            <w:t>Ministério Público do Ceará /</w:t>
                          </w:r>
                          <w:r w:rsidR="00AD6A71">
                            <w:rPr>
                              <w:sz w:val="16"/>
                            </w:rPr>
                            <w:t>FDID</w:t>
                          </w:r>
                        </w:p>
                        <w:p w14:paraId="669F5ACC" w14:textId="566E012B" w:rsidR="000C2AC4" w:rsidRPr="003848B8" w:rsidRDefault="000C2AC4">
                          <w:pPr>
                            <w:spacing w:after="0" w:line="240" w:lineRule="auto"/>
                            <w:jc w:val="right"/>
                            <w:rPr>
                              <w:sz w:val="16"/>
                            </w:rPr>
                          </w:pPr>
                          <w:r>
                            <w:rPr>
                              <w:sz w:val="16"/>
                            </w:rPr>
                            <w:t>Relatório de Desempenho da Gestão - 201</w:t>
                          </w:r>
                          <w:r w:rsidR="00831431">
                            <w:rPr>
                              <w:sz w:val="16"/>
                            </w:rPr>
                            <w:t>9</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115A9C45" id="_x0000_t202" coordsize="21600,21600" o:spt="202" path="m,l,21600r21600,l21600,xe">
              <v:stroke joinstyle="miter"/>
              <v:path gradientshapeok="t" o:connecttype="rect"/>
            </v:shapetype>
            <v:shape id="Caixa de Texto 220" o:spid="_x0000_s1026" type="#_x0000_t202" style="position:absolute;left:0;text-align:left;margin-left:9.15pt;margin-top:35.25pt;width:416.05pt;height:18.4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" o:allowincell="f" filled="f" stroked="f">
              <v:textbox style="mso-fit-shape-to-text:t" inset=",0,,0">
                <w:txbxContent>
                  <w:p w14:paraId="5E6F15AC" w14:textId="77777777" w:rsidR="00AD6A71" w:rsidRDefault="000C2AC4" w:rsidP="00AD6A71">
                    <w:pPr>
                      <w:spacing w:after="0" w:line="240" w:lineRule="auto"/>
                      <w:jc w:val="right"/>
                      <w:rPr>
                        <w:sz w:val="16"/>
                      </w:rPr>
                    </w:pPr>
                    <w:r w:rsidRPr="003848B8">
                      <w:rPr>
                        <w:sz w:val="16"/>
                      </w:rPr>
                      <w:t>Ministério Público do Ceará /</w:t>
                    </w:r>
                    <w:r w:rsidR="00AD6A71">
                      <w:rPr>
                        <w:sz w:val="16"/>
                      </w:rPr>
                      <w:t>FDID</w:t>
                    </w:r>
                  </w:p>
                  <w:p w14:paraId="669F5ACC" w14:textId="566E012B" w:rsidR="000C2AC4" w:rsidRPr="003848B8" w:rsidRDefault="000C2AC4">
                    <w:pPr>
                      <w:spacing w:after="0" w:line="240" w:lineRule="auto"/>
                      <w:jc w:val="right"/>
                      <w:rPr>
                        <w:sz w:val="16"/>
                      </w:rPr>
                    </w:pPr>
                    <w:r>
                      <w:rPr>
                        <w:sz w:val="16"/>
                      </w:rPr>
                      <w:t>Relatório de Desempenho da Gestão - 201</w:t>
                    </w:r>
                    <w:r w:rsidR="00831431">
                      <w:rPr>
                        <w:sz w:val="16"/>
                      </w:rPr>
                      <w:t>9</w:t>
                    </w:r>
                  </w:p>
                </w:txbxContent>
              </v:textbox>
              <w10:wrap anchorx="margin" anchory="margin"/>
            </v:shape>
          </w:pict>
        </mc:Fallback>
      </mc:AlternateContent>
    </w:r>
    <w:r w:rsidR="000C2AC4">
      <w:rPr>
        <w:noProof/>
        <w:lang w:eastAsia="pt-BR"/>
      </w:rPr>
      <w:drawing>
        <wp:inline distT="0" distB="0" distL="0" distR="0" wp14:anchorId="5C29AF7F" wp14:editId="463E9053">
          <wp:extent cx="1614115" cy="669757"/>
          <wp:effectExtent l="0" t="0" r="5715" b="0"/>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56628" cy="687397"/>
                  </a:xfrm>
                  <a:prstGeom prst="rect">
                    <a:avLst/>
                  </a:prstGeom>
                </pic:spPr>
              </pic:pic>
            </a:graphicData>
          </a:graphic>
        </wp:inline>
      </w:drawing>
    </w:r>
    <w:r w:rsidR="000C2AC4" w:rsidRPr="00AB3B91">
      <w:rPr>
        <w:rFonts w:ascii="Arial Narrow" w:hAnsi="Arial Narrow"/>
        <w:noProof/>
        <w:lang w:eastAsia="pt-BR"/>
      </w:rPr>
      <w:drawing>
        <wp:inline distT="0" distB="0" distL="0" distR="0" wp14:anchorId="69339D49" wp14:editId="7C25F140">
          <wp:extent cx="961371" cy="676275"/>
          <wp:effectExtent l="0" t="0" r="0" b="0"/>
          <wp:docPr id="206" name="Imagem 206" descr="logomarcaaprov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marcaaprovada"/>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71072" cy="683099"/>
                  </a:xfrm>
                  <a:prstGeom prst="rect">
                    <a:avLst/>
                  </a:prstGeom>
                  <a:noFill/>
                  <a:ln>
                    <a:noFill/>
                  </a:ln>
                </pic:spPr>
              </pic:pic>
            </a:graphicData>
          </a:graphic>
        </wp:inline>
      </w:drawing>
    </w:r>
    <w:r>
      <w:rPr>
        <w:noProof/>
      </w:rPr>
      <mc:AlternateContent>
        <mc:Choice Requires="wps">
          <w:drawing>
            <wp:anchor distT="0" distB="0" distL="114300" distR="114300" simplePos="0" relativeHeight="251658240" behindDoc="0" locked="0" layoutInCell="0" allowOverlap="1" wp14:anchorId="56A52E7E" wp14:editId="50BD653F">
              <wp:simplePos x="0" y="0"/>
              <wp:positionH relativeFrom="page">
                <wp:align>right</wp:align>
              </wp:positionH>
              <wp:positionV relativeFrom="topMargin">
                <wp:align>center</wp:align>
              </wp:positionV>
              <wp:extent cx="1076325" cy="160655"/>
              <wp:effectExtent l="0" t="0" r="0" b="0"/>
              <wp:wrapNone/>
              <wp:docPr id="221" name="Caixa de Texto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60655"/>
                      </a:xfrm>
                      <a:prstGeom prst="rect">
                        <a:avLst/>
                      </a:prstGeom>
                      <a:solidFill>
                        <a:schemeClr val="accent3"/>
                      </a:solidFill>
                      <a:ln>
                        <a:noFill/>
                      </a:ln>
                    </wps:spPr>
                    <wps:txbx>
                      <w:txbxContent>
                        <w:p w14:paraId="4D8AC0DE" w14:textId="77777777" w:rsidR="000C2AC4" w:rsidRDefault="000C2AC4">
                          <w:pPr>
                            <w:spacing w:after="0" w:line="240" w:lineRule="auto"/>
                            <w:rPr>
                              <w:color w:val="FFFFFF" w:themeColor="background1"/>
                            </w:rPr>
                          </w:pPr>
                          <w:r>
                            <w:fldChar w:fldCharType="begin"/>
                          </w:r>
                          <w:r>
                            <w:instrText>PAGE   \* MERGEFORMAT</w:instrText>
                          </w:r>
                          <w:r>
                            <w:fldChar w:fldCharType="separate"/>
                          </w:r>
                          <w:r w:rsidR="004C145A" w:rsidRPr="004C145A">
                            <w:rPr>
                              <w:noProof/>
                              <w:color w:val="FFFFFF" w:themeColor="background1"/>
                            </w:rPr>
                            <w:t>4</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56A52E7E" id="Caixa de Texto 221" o:spid="_x0000_s1027" type="#_x0000_t202" style="position:absolute;left:0;text-align:left;margin-left:33.55pt;margin-top:0;width:84.75pt;height:12.65pt;z-index:25165824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" o:allowincell="f" fillcolor="#37a76f [3206]" stroked="f">
              <v:textbox style="mso-fit-shape-to-text:t" inset=",0,,0">
                <w:txbxContent>
                  <w:p w14:paraId="4D8AC0DE" w14:textId="77777777" w:rsidR="000C2AC4" w:rsidRDefault="000C2AC4">
                    <w:pPr>
                      <w:spacing w:after="0" w:line="240" w:lineRule="auto"/>
                      <w:rPr>
                        <w:color w:val="FFFFFF" w:themeColor="background1"/>
                      </w:rPr>
                    </w:pPr>
                    <w:r>
                      <w:fldChar w:fldCharType="begin"/>
                    </w:r>
                    <w:r>
                      <w:instrText>PAGE   \* MERGEFORMAT</w:instrText>
                    </w:r>
                    <w:r>
                      <w:fldChar w:fldCharType="separate"/>
                    </w:r>
                    <w:r w:rsidR="004C145A" w:rsidRPr="004C145A">
                      <w:rPr>
                        <w:noProof/>
                        <w:color w:val="FFFFFF" w:themeColor="background1"/>
                      </w:rPr>
                      <w:t>4</w:t>
                    </w:r>
                    <w:r>
                      <w:rPr>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 w15:restartNumberingAfterBreak="0">
    <w:nsid w:val="00000004"/>
    <w:multiLevelType w:val="multilevel"/>
    <w:tmpl w:val="00000004"/>
    <w:name w:val="WW8Num4"/>
    <w:lvl w:ilvl="0">
      <w:start w:val="1"/>
      <w:numFmt w:val="none"/>
      <w:suff w:val="nothing"/>
      <w:lvlText w:val=""/>
      <w:lvlJc w:val="left"/>
      <w:pPr>
        <w:tabs>
          <w:tab w:val="num" w:pos="3060"/>
        </w:tabs>
        <w:ind w:left="3492" w:hanging="432"/>
      </w:pPr>
      <w:rPr>
        <w:rFonts w:cs="Arial"/>
        <w:b/>
        <w:bCs/>
        <w:lang w:eastAsia="en-US" w:bidi="en-US"/>
      </w:rPr>
    </w:lvl>
    <w:lvl w:ilvl="1">
      <w:start w:val="1"/>
      <w:numFmt w:val="none"/>
      <w:suff w:val="nothing"/>
      <w:lvlText w:val=""/>
      <w:lvlJc w:val="left"/>
      <w:pPr>
        <w:tabs>
          <w:tab w:val="num" w:pos="3060"/>
        </w:tabs>
        <w:ind w:left="3636" w:hanging="576"/>
      </w:pPr>
    </w:lvl>
    <w:lvl w:ilvl="2">
      <w:start w:val="1"/>
      <w:numFmt w:val="none"/>
      <w:suff w:val="nothing"/>
      <w:lvlText w:val=""/>
      <w:lvlJc w:val="left"/>
      <w:pPr>
        <w:tabs>
          <w:tab w:val="num" w:pos="3060"/>
        </w:tabs>
        <w:ind w:left="3780" w:hanging="720"/>
      </w:pPr>
    </w:lvl>
    <w:lvl w:ilvl="3">
      <w:start w:val="1"/>
      <w:numFmt w:val="none"/>
      <w:suff w:val="nothing"/>
      <w:lvlText w:val=""/>
      <w:lvlJc w:val="left"/>
      <w:pPr>
        <w:tabs>
          <w:tab w:val="num" w:pos="3060"/>
        </w:tabs>
        <w:ind w:left="3924" w:hanging="864"/>
      </w:pPr>
    </w:lvl>
    <w:lvl w:ilvl="4">
      <w:start w:val="1"/>
      <w:numFmt w:val="none"/>
      <w:suff w:val="nothing"/>
      <w:lvlText w:val=""/>
      <w:lvlJc w:val="left"/>
      <w:pPr>
        <w:tabs>
          <w:tab w:val="num" w:pos="3060"/>
        </w:tabs>
        <w:ind w:left="4068" w:hanging="1008"/>
      </w:pPr>
    </w:lvl>
    <w:lvl w:ilvl="5">
      <w:start w:val="1"/>
      <w:numFmt w:val="none"/>
      <w:suff w:val="nothing"/>
      <w:lvlText w:val=""/>
      <w:lvlJc w:val="left"/>
      <w:pPr>
        <w:tabs>
          <w:tab w:val="num" w:pos="3060"/>
        </w:tabs>
        <w:ind w:left="4212" w:hanging="1152"/>
      </w:pPr>
    </w:lvl>
    <w:lvl w:ilvl="6">
      <w:start w:val="1"/>
      <w:numFmt w:val="none"/>
      <w:suff w:val="nothing"/>
      <w:lvlText w:val=""/>
      <w:lvlJc w:val="left"/>
      <w:pPr>
        <w:tabs>
          <w:tab w:val="num" w:pos="3060"/>
        </w:tabs>
        <w:ind w:left="4356" w:hanging="1296"/>
      </w:pPr>
    </w:lvl>
    <w:lvl w:ilvl="7">
      <w:start w:val="1"/>
      <w:numFmt w:val="none"/>
      <w:suff w:val="nothing"/>
      <w:lvlText w:val=""/>
      <w:lvlJc w:val="left"/>
      <w:pPr>
        <w:tabs>
          <w:tab w:val="num" w:pos="3060"/>
        </w:tabs>
        <w:ind w:left="4500" w:hanging="1440"/>
      </w:pPr>
    </w:lvl>
    <w:lvl w:ilvl="8">
      <w:start w:val="1"/>
      <w:numFmt w:val="none"/>
      <w:suff w:val="nothing"/>
      <w:lvlText w:val=""/>
      <w:lvlJc w:val="left"/>
      <w:pPr>
        <w:tabs>
          <w:tab w:val="num" w:pos="3060"/>
        </w:tabs>
        <w:ind w:left="4644" w:hanging="1584"/>
      </w:pPr>
    </w:lvl>
  </w:abstractNum>
  <w:abstractNum w:abstractNumId="2" w15:restartNumberingAfterBreak="0">
    <w:nsid w:val="058578EA"/>
    <w:multiLevelType w:val="multilevel"/>
    <w:tmpl w:val="E16A282E"/>
    <w:lvl w:ilvl="0">
      <w:start w:val="1"/>
      <w:numFmt w:val="decimal"/>
      <w:lvlText w:val="%1."/>
      <w:lvlJc w:val="left"/>
      <w:pPr>
        <w:ind w:left="36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 w15:restartNumberingAfterBreak="0">
    <w:nsid w:val="1DE20E13"/>
    <w:multiLevelType w:val="hybridMultilevel"/>
    <w:tmpl w:val="CE7CDF68"/>
    <w:lvl w:ilvl="0" w:tplc="ED125D4E">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 w15:restartNumberingAfterBreak="0">
    <w:nsid w:val="1E9A3F9A"/>
    <w:multiLevelType w:val="hybridMultilevel"/>
    <w:tmpl w:val="5DB8AF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FBD5565"/>
    <w:multiLevelType w:val="hybridMultilevel"/>
    <w:tmpl w:val="645450E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8D061B"/>
    <w:multiLevelType w:val="hybridMultilevel"/>
    <w:tmpl w:val="54B047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0C432BA"/>
    <w:multiLevelType w:val="multilevel"/>
    <w:tmpl w:val="3A3ECAF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5E275E9"/>
    <w:multiLevelType w:val="hybridMultilevel"/>
    <w:tmpl w:val="A93ACA7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9E25CD2"/>
    <w:multiLevelType w:val="hybridMultilevel"/>
    <w:tmpl w:val="F68ABF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D0A6919"/>
    <w:multiLevelType w:val="multilevel"/>
    <w:tmpl w:val="773A4D06"/>
    <w:styleLink w:val="WW8Num2"/>
    <w:lvl w:ilvl="0">
      <w:start w:val="1"/>
      <w:numFmt w:val="none"/>
      <w:pStyle w:val="Ttulo31"/>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15:restartNumberingAfterBreak="0">
    <w:nsid w:val="46086775"/>
    <w:multiLevelType w:val="hybridMultilevel"/>
    <w:tmpl w:val="CE7CDF68"/>
    <w:lvl w:ilvl="0" w:tplc="ED125D4E">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2" w15:restartNumberingAfterBreak="0">
    <w:nsid w:val="465038F7"/>
    <w:multiLevelType w:val="hybridMultilevel"/>
    <w:tmpl w:val="83B08724"/>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13" w15:restartNumberingAfterBreak="0">
    <w:nsid w:val="48053893"/>
    <w:multiLevelType w:val="hybridMultilevel"/>
    <w:tmpl w:val="6172C8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4FB6CC0"/>
    <w:multiLevelType w:val="multilevel"/>
    <w:tmpl w:val="773A4D06"/>
    <w:numStyleLink w:val="WW8Num2"/>
  </w:abstractNum>
  <w:abstractNum w:abstractNumId="15" w15:restartNumberingAfterBreak="0">
    <w:nsid w:val="571343FE"/>
    <w:multiLevelType w:val="hybridMultilevel"/>
    <w:tmpl w:val="CE7CDF68"/>
    <w:lvl w:ilvl="0" w:tplc="ED125D4E">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6" w15:restartNumberingAfterBreak="0">
    <w:nsid w:val="5FDA0268"/>
    <w:multiLevelType w:val="hybridMultilevel"/>
    <w:tmpl w:val="E97237EA"/>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7" w15:restartNumberingAfterBreak="0">
    <w:nsid w:val="61FE0D51"/>
    <w:multiLevelType w:val="hybridMultilevel"/>
    <w:tmpl w:val="1B56151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64F443CD"/>
    <w:multiLevelType w:val="hybridMultilevel"/>
    <w:tmpl w:val="6D968730"/>
    <w:lvl w:ilvl="0" w:tplc="9CC84506">
      <w:start w:val="1"/>
      <w:numFmt w:val="upperRoman"/>
      <w:lvlText w:val="%1."/>
      <w:lvlJc w:val="left"/>
      <w:pPr>
        <w:ind w:left="862"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765D1DB4"/>
    <w:multiLevelType w:val="hybridMultilevel"/>
    <w:tmpl w:val="4E0EBCE0"/>
    <w:lvl w:ilvl="0" w:tplc="0416000B">
      <w:start w:val="1"/>
      <w:numFmt w:val="bullet"/>
      <w:lvlText w:val=""/>
      <w:lvlJc w:val="left"/>
      <w:pPr>
        <w:ind w:left="1004" w:hanging="360"/>
      </w:pPr>
      <w:rPr>
        <w:rFonts w:ascii="Wingdings" w:hAnsi="Wingdings"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0" w15:restartNumberingAfterBreak="0">
    <w:nsid w:val="767233B5"/>
    <w:multiLevelType w:val="hybridMultilevel"/>
    <w:tmpl w:val="A65E1722"/>
    <w:lvl w:ilvl="0" w:tplc="BC440B60">
      <w:start w:val="1"/>
      <w:numFmt w:val="bullet"/>
      <w:lvlText w:val=""/>
      <w:lvlJc w:val="left"/>
      <w:pPr>
        <w:ind w:left="4757" w:hanging="360"/>
      </w:pPr>
      <w:rPr>
        <w:rFonts w:ascii="Wingdings" w:hAnsi="Wingdings" w:hint="default"/>
        <w:color w:val="FF0000"/>
      </w:rPr>
    </w:lvl>
    <w:lvl w:ilvl="1" w:tplc="04160003" w:tentative="1">
      <w:start w:val="1"/>
      <w:numFmt w:val="bullet"/>
      <w:lvlText w:val="o"/>
      <w:lvlJc w:val="left"/>
      <w:pPr>
        <w:ind w:left="2576" w:hanging="360"/>
      </w:pPr>
      <w:rPr>
        <w:rFonts w:ascii="Courier New" w:hAnsi="Courier New" w:cs="Courier New" w:hint="default"/>
      </w:rPr>
    </w:lvl>
    <w:lvl w:ilvl="2" w:tplc="04160005" w:tentative="1">
      <w:start w:val="1"/>
      <w:numFmt w:val="bullet"/>
      <w:lvlText w:val=""/>
      <w:lvlJc w:val="left"/>
      <w:pPr>
        <w:ind w:left="3296" w:hanging="360"/>
      </w:pPr>
      <w:rPr>
        <w:rFonts w:ascii="Wingdings" w:hAnsi="Wingdings" w:hint="default"/>
      </w:rPr>
    </w:lvl>
    <w:lvl w:ilvl="3" w:tplc="04160001" w:tentative="1">
      <w:start w:val="1"/>
      <w:numFmt w:val="bullet"/>
      <w:lvlText w:val=""/>
      <w:lvlJc w:val="left"/>
      <w:pPr>
        <w:ind w:left="4016" w:hanging="360"/>
      </w:pPr>
      <w:rPr>
        <w:rFonts w:ascii="Symbol" w:hAnsi="Symbol" w:hint="default"/>
      </w:rPr>
    </w:lvl>
    <w:lvl w:ilvl="4" w:tplc="04160003" w:tentative="1">
      <w:start w:val="1"/>
      <w:numFmt w:val="bullet"/>
      <w:lvlText w:val="o"/>
      <w:lvlJc w:val="left"/>
      <w:pPr>
        <w:ind w:left="4736" w:hanging="360"/>
      </w:pPr>
      <w:rPr>
        <w:rFonts w:ascii="Courier New" w:hAnsi="Courier New" w:cs="Courier New" w:hint="default"/>
      </w:rPr>
    </w:lvl>
    <w:lvl w:ilvl="5" w:tplc="04160005" w:tentative="1">
      <w:start w:val="1"/>
      <w:numFmt w:val="bullet"/>
      <w:lvlText w:val=""/>
      <w:lvlJc w:val="left"/>
      <w:pPr>
        <w:ind w:left="5456" w:hanging="360"/>
      </w:pPr>
      <w:rPr>
        <w:rFonts w:ascii="Wingdings" w:hAnsi="Wingdings" w:hint="default"/>
      </w:rPr>
    </w:lvl>
    <w:lvl w:ilvl="6" w:tplc="04160001" w:tentative="1">
      <w:start w:val="1"/>
      <w:numFmt w:val="bullet"/>
      <w:lvlText w:val=""/>
      <w:lvlJc w:val="left"/>
      <w:pPr>
        <w:ind w:left="6176" w:hanging="360"/>
      </w:pPr>
      <w:rPr>
        <w:rFonts w:ascii="Symbol" w:hAnsi="Symbol" w:hint="default"/>
      </w:rPr>
    </w:lvl>
    <w:lvl w:ilvl="7" w:tplc="04160003" w:tentative="1">
      <w:start w:val="1"/>
      <w:numFmt w:val="bullet"/>
      <w:lvlText w:val="o"/>
      <w:lvlJc w:val="left"/>
      <w:pPr>
        <w:ind w:left="6896" w:hanging="360"/>
      </w:pPr>
      <w:rPr>
        <w:rFonts w:ascii="Courier New" w:hAnsi="Courier New" w:cs="Courier New" w:hint="default"/>
      </w:rPr>
    </w:lvl>
    <w:lvl w:ilvl="8" w:tplc="04160005" w:tentative="1">
      <w:start w:val="1"/>
      <w:numFmt w:val="bullet"/>
      <w:lvlText w:val=""/>
      <w:lvlJc w:val="left"/>
      <w:pPr>
        <w:ind w:left="7616" w:hanging="360"/>
      </w:pPr>
      <w:rPr>
        <w:rFonts w:ascii="Wingdings" w:hAnsi="Wingdings" w:hint="default"/>
      </w:rPr>
    </w:lvl>
  </w:abstractNum>
  <w:abstractNum w:abstractNumId="21" w15:restartNumberingAfterBreak="0">
    <w:nsid w:val="77787B78"/>
    <w:multiLevelType w:val="hybridMultilevel"/>
    <w:tmpl w:val="E95031F0"/>
    <w:lvl w:ilvl="0" w:tplc="1B0E439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7CCD0D80"/>
    <w:multiLevelType w:val="hybridMultilevel"/>
    <w:tmpl w:val="9E7EBEAE"/>
    <w:lvl w:ilvl="0" w:tplc="D3BA193E">
      <w:start w:val="1"/>
      <w:numFmt w:val="upperRoman"/>
      <w:lvlText w:val="%1."/>
      <w:lvlJc w:val="left"/>
      <w:pPr>
        <w:ind w:left="1080" w:hanging="720"/>
      </w:pPr>
      <w:rPr>
        <w:rFonts w:asciiTheme="majorHAnsi" w:hAnsiTheme="majorHAns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0"/>
  </w:num>
  <w:num w:numId="2">
    <w:abstractNumId w:val="14"/>
  </w:num>
  <w:num w:numId="3">
    <w:abstractNumId w:val="20"/>
  </w:num>
  <w:num w:numId="4">
    <w:abstractNumId w:val="2"/>
  </w:num>
  <w:num w:numId="5">
    <w:abstractNumId w:val="19"/>
  </w:num>
  <w:num w:numId="6">
    <w:abstractNumId w:val="12"/>
  </w:num>
  <w:num w:numId="7">
    <w:abstractNumId w:val="13"/>
  </w:num>
  <w:num w:numId="8">
    <w:abstractNumId w:val="6"/>
  </w:num>
  <w:num w:numId="9">
    <w:abstractNumId w:val="4"/>
  </w:num>
  <w:num w:numId="10">
    <w:abstractNumId w:val="18"/>
  </w:num>
  <w:num w:numId="11">
    <w:abstractNumId w:val="17"/>
  </w:num>
  <w:num w:numId="12">
    <w:abstractNumId w:val="8"/>
  </w:num>
  <w:num w:numId="13">
    <w:abstractNumId w:val="5"/>
  </w:num>
  <w:num w:numId="14">
    <w:abstractNumId w:val="7"/>
  </w:num>
  <w:num w:numId="15">
    <w:abstractNumId w:val="16"/>
  </w:num>
  <w:num w:numId="16">
    <w:abstractNumId w:val="21"/>
  </w:num>
  <w:num w:numId="17">
    <w:abstractNumId w:val="15"/>
  </w:num>
  <w:num w:numId="18">
    <w:abstractNumId w:val="11"/>
  </w:num>
  <w:num w:numId="19">
    <w:abstractNumId w:val="3"/>
  </w:num>
  <w:num w:numId="20">
    <w:abstractNumId w:val="9"/>
  </w:num>
  <w:num w:numId="21">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3891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B19"/>
    <w:rsid w:val="000001DF"/>
    <w:rsid w:val="000007BF"/>
    <w:rsid w:val="00000E50"/>
    <w:rsid w:val="000026E7"/>
    <w:rsid w:val="00006CF6"/>
    <w:rsid w:val="00011FC9"/>
    <w:rsid w:val="0001297F"/>
    <w:rsid w:val="00015EE7"/>
    <w:rsid w:val="00021C45"/>
    <w:rsid w:val="00024DA0"/>
    <w:rsid w:val="0002783B"/>
    <w:rsid w:val="000308B1"/>
    <w:rsid w:val="000367D8"/>
    <w:rsid w:val="00037C4A"/>
    <w:rsid w:val="00041254"/>
    <w:rsid w:val="00044DB1"/>
    <w:rsid w:val="00047D1B"/>
    <w:rsid w:val="00052B0D"/>
    <w:rsid w:val="00054ACC"/>
    <w:rsid w:val="000600DD"/>
    <w:rsid w:val="000607DD"/>
    <w:rsid w:val="00061919"/>
    <w:rsid w:val="00063838"/>
    <w:rsid w:val="000640A4"/>
    <w:rsid w:val="0006487A"/>
    <w:rsid w:val="00065F32"/>
    <w:rsid w:val="00070B2C"/>
    <w:rsid w:val="00071690"/>
    <w:rsid w:val="00073B72"/>
    <w:rsid w:val="00077E01"/>
    <w:rsid w:val="000831E0"/>
    <w:rsid w:val="00084398"/>
    <w:rsid w:val="00092364"/>
    <w:rsid w:val="000927CF"/>
    <w:rsid w:val="0009534F"/>
    <w:rsid w:val="000A0B08"/>
    <w:rsid w:val="000A51AD"/>
    <w:rsid w:val="000A700C"/>
    <w:rsid w:val="000B0FEF"/>
    <w:rsid w:val="000B4FE2"/>
    <w:rsid w:val="000B61F4"/>
    <w:rsid w:val="000C0267"/>
    <w:rsid w:val="000C21C5"/>
    <w:rsid w:val="000C2AC4"/>
    <w:rsid w:val="000D0388"/>
    <w:rsid w:val="000D2532"/>
    <w:rsid w:val="000D5C70"/>
    <w:rsid w:val="000D67A6"/>
    <w:rsid w:val="000D7736"/>
    <w:rsid w:val="000E02B4"/>
    <w:rsid w:val="000E0877"/>
    <w:rsid w:val="000E6695"/>
    <w:rsid w:val="000F25C2"/>
    <w:rsid w:val="000F29D8"/>
    <w:rsid w:val="001024B2"/>
    <w:rsid w:val="00107CAB"/>
    <w:rsid w:val="001217B1"/>
    <w:rsid w:val="0012261A"/>
    <w:rsid w:val="00127F3B"/>
    <w:rsid w:val="00131134"/>
    <w:rsid w:val="00131449"/>
    <w:rsid w:val="00133E6B"/>
    <w:rsid w:val="00142675"/>
    <w:rsid w:val="00144AD8"/>
    <w:rsid w:val="00147432"/>
    <w:rsid w:val="0015079C"/>
    <w:rsid w:val="0015329A"/>
    <w:rsid w:val="001534CC"/>
    <w:rsid w:val="00153B6A"/>
    <w:rsid w:val="00155948"/>
    <w:rsid w:val="00165E81"/>
    <w:rsid w:val="0017353D"/>
    <w:rsid w:val="0017707F"/>
    <w:rsid w:val="00183DDD"/>
    <w:rsid w:val="0019435B"/>
    <w:rsid w:val="00196344"/>
    <w:rsid w:val="00197380"/>
    <w:rsid w:val="001A05B3"/>
    <w:rsid w:val="001A1D33"/>
    <w:rsid w:val="001B24F5"/>
    <w:rsid w:val="001B4920"/>
    <w:rsid w:val="001C0C39"/>
    <w:rsid w:val="001C51FA"/>
    <w:rsid w:val="001C64A4"/>
    <w:rsid w:val="001C66EE"/>
    <w:rsid w:val="001D6484"/>
    <w:rsid w:val="001D64B8"/>
    <w:rsid w:val="001D75B7"/>
    <w:rsid w:val="001E5921"/>
    <w:rsid w:val="001E638D"/>
    <w:rsid w:val="001F299C"/>
    <w:rsid w:val="001F2B51"/>
    <w:rsid w:val="001F4BC9"/>
    <w:rsid w:val="001F6F90"/>
    <w:rsid w:val="001F7835"/>
    <w:rsid w:val="00205777"/>
    <w:rsid w:val="00207D8A"/>
    <w:rsid w:val="002102D5"/>
    <w:rsid w:val="00216CB2"/>
    <w:rsid w:val="002248E4"/>
    <w:rsid w:val="00225DA6"/>
    <w:rsid w:val="00227524"/>
    <w:rsid w:val="00232802"/>
    <w:rsid w:val="0024410E"/>
    <w:rsid w:val="002465B9"/>
    <w:rsid w:val="00246BCA"/>
    <w:rsid w:val="00250559"/>
    <w:rsid w:val="002521B0"/>
    <w:rsid w:val="0025594F"/>
    <w:rsid w:val="00260323"/>
    <w:rsid w:val="00260C6A"/>
    <w:rsid w:val="00262065"/>
    <w:rsid w:val="002620BD"/>
    <w:rsid w:val="002624DB"/>
    <w:rsid w:val="00262FE6"/>
    <w:rsid w:val="002636FC"/>
    <w:rsid w:val="00271614"/>
    <w:rsid w:val="00273CA2"/>
    <w:rsid w:val="00274558"/>
    <w:rsid w:val="00275D0E"/>
    <w:rsid w:val="002761E0"/>
    <w:rsid w:val="00281A48"/>
    <w:rsid w:val="0028452E"/>
    <w:rsid w:val="0029117C"/>
    <w:rsid w:val="002929BF"/>
    <w:rsid w:val="00295BF6"/>
    <w:rsid w:val="002961D6"/>
    <w:rsid w:val="002A0371"/>
    <w:rsid w:val="002A0C21"/>
    <w:rsid w:val="002A1E7E"/>
    <w:rsid w:val="002A3D5C"/>
    <w:rsid w:val="002A419F"/>
    <w:rsid w:val="002A624E"/>
    <w:rsid w:val="002B060D"/>
    <w:rsid w:val="002B0F17"/>
    <w:rsid w:val="002B116E"/>
    <w:rsid w:val="002C185D"/>
    <w:rsid w:val="002C40FF"/>
    <w:rsid w:val="002C490A"/>
    <w:rsid w:val="002C5AA3"/>
    <w:rsid w:val="002E03A1"/>
    <w:rsid w:val="002E169C"/>
    <w:rsid w:val="002F11D1"/>
    <w:rsid w:val="002F254F"/>
    <w:rsid w:val="002F7C6E"/>
    <w:rsid w:val="003004F7"/>
    <w:rsid w:val="00302B81"/>
    <w:rsid w:val="00303F7E"/>
    <w:rsid w:val="00310E44"/>
    <w:rsid w:val="0031338F"/>
    <w:rsid w:val="00313B6D"/>
    <w:rsid w:val="00313E1D"/>
    <w:rsid w:val="00314C61"/>
    <w:rsid w:val="003237A0"/>
    <w:rsid w:val="00323AF9"/>
    <w:rsid w:val="003325B1"/>
    <w:rsid w:val="00332FA6"/>
    <w:rsid w:val="00334340"/>
    <w:rsid w:val="00335BA5"/>
    <w:rsid w:val="00337258"/>
    <w:rsid w:val="0033785B"/>
    <w:rsid w:val="00356384"/>
    <w:rsid w:val="00357254"/>
    <w:rsid w:val="00357BA2"/>
    <w:rsid w:val="003602FD"/>
    <w:rsid w:val="0036092E"/>
    <w:rsid w:val="00362084"/>
    <w:rsid w:val="00362D08"/>
    <w:rsid w:val="00364220"/>
    <w:rsid w:val="003654C4"/>
    <w:rsid w:val="00370668"/>
    <w:rsid w:val="003733BA"/>
    <w:rsid w:val="00374FDE"/>
    <w:rsid w:val="003823C1"/>
    <w:rsid w:val="003848B8"/>
    <w:rsid w:val="003849AD"/>
    <w:rsid w:val="00385E4E"/>
    <w:rsid w:val="0038651B"/>
    <w:rsid w:val="0039140D"/>
    <w:rsid w:val="00393EDD"/>
    <w:rsid w:val="003A136D"/>
    <w:rsid w:val="003A2FE6"/>
    <w:rsid w:val="003A3568"/>
    <w:rsid w:val="003A36AB"/>
    <w:rsid w:val="003A47A0"/>
    <w:rsid w:val="003A60DE"/>
    <w:rsid w:val="003B2168"/>
    <w:rsid w:val="003B5B6C"/>
    <w:rsid w:val="003B7F3D"/>
    <w:rsid w:val="003C5BCB"/>
    <w:rsid w:val="003D0664"/>
    <w:rsid w:val="003D5D02"/>
    <w:rsid w:val="003D6384"/>
    <w:rsid w:val="003E386F"/>
    <w:rsid w:val="003E7289"/>
    <w:rsid w:val="003F2C1B"/>
    <w:rsid w:val="00403972"/>
    <w:rsid w:val="00403A59"/>
    <w:rsid w:val="00403F19"/>
    <w:rsid w:val="004048AC"/>
    <w:rsid w:val="00414212"/>
    <w:rsid w:val="00417598"/>
    <w:rsid w:val="00423126"/>
    <w:rsid w:val="00423D87"/>
    <w:rsid w:val="00430CA1"/>
    <w:rsid w:val="00430F3D"/>
    <w:rsid w:val="00432427"/>
    <w:rsid w:val="00435394"/>
    <w:rsid w:val="00435D0E"/>
    <w:rsid w:val="00436D0A"/>
    <w:rsid w:val="004405CC"/>
    <w:rsid w:val="00445365"/>
    <w:rsid w:val="00446137"/>
    <w:rsid w:val="00450618"/>
    <w:rsid w:val="0045115D"/>
    <w:rsid w:val="00453D16"/>
    <w:rsid w:val="004543B5"/>
    <w:rsid w:val="00454A51"/>
    <w:rsid w:val="00455266"/>
    <w:rsid w:val="00457354"/>
    <w:rsid w:val="004658E6"/>
    <w:rsid w:val="00470684"/>
    <w:rsid w:val="00474A43"/>
    <w:rsid w:val="00476519"/>
    <w:rsid w:val="00476CB0"/>
    <w:rsid w:val="00483538"/>
    <w:rsid w:val="0048471B"/>
    <w:rsid w:val="00485592"/>
    <w:rsid w:val="0049461D"/>
    <w:rsid w:val="00496EF9"/>
    <w:rsid w:val="004A318C"/>
    <w:rsid w:val="004A49E5"/>
    <w:rsid w:val="004A697C"/>
    <w:rsid w:val="004B01E4"/>
    <w:rsid w:val="004B0639"/>
    <w:rsid w:val="004B2675"/>
    <w:rsid w:val="004B4D33"/>
    <w:rsid w:val="004B5BE5"/>
    <w:rsid w:val="004C145A"/>
    <w:rsid w:val="004C1CA6"/>
    <w:rsid w:val="004C2F5C"/>
    <w:rsid w:val="004C5B58"/>
    <w:rsid w:val="004D0D24"/>
    <w:rsid w:val="004D37AB"/>
    <w:rsid w:val="004D38D2"/>
    <w:rsid w:val="004E170B"/>
    <w:rsid w:val="004E5C75"/>
    <w:rsid w:val="004F1617"/>
    <w:rsid w:val="004F1BD8"/>
    <w:rsid w:val="004F4C04"/>
    <w:rsid w:val="0050463F"/>
    <w:rsid w:val="005072E8"/>
    <w:rsid w:val="00510298"/>
    <w:rsid w:val="0051093F"/>
    <w:rsid w:val="005148DE"/>
    <w:rsid w:val="0051572C"/>
    <w:rsid w:val="0052125B"/>
    <w:rsid w:val="00523984"/>
    <w:rsid w:val="005277AB"/>
    <w:rsid w:val="005324BA"/>
    <w:rsid w:val="00533E99"/>
    <w:rsid w:val="0053704B"/>
    <w:rsid w:val="00537E4B"/>
    <w:rsid w:val="005403CF"/>
    <w:rsid w:val="00541956"/>
    <w:rsid w:val="00542873"/>
    <w:rsid w:val="00546F99"/>
    <w:rsid w:val="005507DF"/>
    <w:rsid w:val="00550D7B"/>
    <w:rsid w:val="00551618"/>
    <w:rsid w:val="00555A2C"/>
    <w:rsid w:val="0055656D"/>
    <w:rsid w:val="00556C22"/>
    <w:rsid w:val="00561442"/>
    <w:rsid w:val="00561FC2"/>
    <w:rsid w:val="005719B6"/>
    <w:rsid w:val="00571A3E"/>
    <w:rsid w:val="005722F3"/>
    <w:rsid w:val="0057445F"/>
    <w:rsid w:val="00574FE3"/>
    <w:rsid w:val="00580DEC"/>
    <w:rsid w:val="005826BA"/>
    <w:rsid w:val="0058753E"/>
    <w:rsid w:val="00591644"/>
    <w:rsid w:val="00593523"/>
    <w:rsid w:val="005939D7"/>
    <w:rsid w:val="0059479A"/>
    <w:rsid w:val="005A34C0"/>
    <w:rsid w:val="005A7E9C"/>
    <w:rsid w:val="005B1D8B"/>
    <w:rsid w:val="005B36CE"/>
    <w:rsid w:val="005B5337"/>
    <w:rsid w:val="005B6483"/>
    <w:rsid w:val="005B64B1"/>
    <w:rsid w:val="005C04C6"/>
    <w:rsid w:val="005C29F8"/>
    <w:rsid w:val="005C3D28"/>
    <w:rsid w:val="005D6EFD"/>
    <w:rsid w:val="005D7E59"/>
    <w:rsid w:val="005E0A1C"/>
    <w:rsid w:val="005E14C7"/>
    <w:rsid w:val="005E21E4"/>
    <w:rsid w:val="005E2797"/>
    <w:rsid w:val="005E69AF"/>
    <w:rsid w:val="005F09A1"/>
    <w:rsid w:val="005F09CB"/>
    <w:rsid w:val="005F2ECA"/>
    <w:rsid w:val="005F3F38"/>
    <w:rsid w:val="005F413F"/>
    <w:rsid w:val="005F6778"/>
    <w:rsid w:val="006117B7"/>
    <w:rsid w:val="00611A6D"/>
    <w:rsid w:val="00612BB2"/>
    <w:rsid w:val="00615214"/>
    <w:rsid w:val="0061731F"/>
    <w:rsid w:val="0061768C"/>
    <w:rsid w:val="00620197"/>
    <w:rsid w:val="006224B6"/>
    <w:rsid w:val="00622E1D"/>
    <w:rsid w:val="0062531C"/>
    <w:rsid w:val="00626DD3"/>
    <w:rsid w:val="0063005F"/>
    <w:rsid w:val="00630560"/>
    <w:rsid w:val="00632E10"/>
    <w:rsid w:val="00635043"/>
    <w:rsid w:val="00635575"/>
    <w:rsid w:val="00637BAC"/>
    <w:rsid w:val="00640979"/>
    <w:rsid w:val="006433F9"/>
    <w:rsid w:val="00643B6B"/>
    <w:rsid w:val="006448FD"/>
    <w:rsid w:val="006452E9"/>
    <w:rsid w:val="006479C0"/>
    <w:rsid w:val="00652146"/>
    <w:rsid w:val="00655960"/>
    <w:rsid w:val="006621F0"/>
    <w:rsid w:val="006657D5"/>
    <w:rsid w:val="00670244"/>
    <w:rsid w:val="006704CD"/>
    <w:rsid w:val="006707BE"/>
    <w:rsid w:val="0067200A"/>
    <w:rsid w:val="0067355B"/>
    <w:rsid w:val="00673C4A"/>
    <w:rsid w:val="006775BD"/>
    <w:rsid w:val="00677CBC"/>
    <w:rsid w:val="00680C05"/>
    <w:rsid w:val="0068243F"/>
    <w:rsid w:val="0068379E"/>
    <w:rsid w:val="00685A5D"/>
    <w:rsid w:val="00694C7C"/>
    <w:rsid w:val="006A030A"/>
    <w:rsid w:val="006A483F"/>
    <w:rsid w:val="006B1046"/>
    <w:rsid w:val="006B132E"/>
    <w:rsid w:val="006B2975"/>
    <w:rsid w:val="006B40F6"/>
    <w:rsid w:val="006B4253"/>
    <w:rsid w:val="006B7AE9"/>
    <w:rsid w:val="006B7B05"/>
    <w:rsid w:val="006C2D18"/>
    <w:rsid w:val="006C5A2E"/>
    <w:rsid w:val="006D4748"/>
    <w:rsid w:val="006E05D6"/>
    <w:rsid w:val="006E1AF7"/>
    <w:rsid w:val="006E2E1E"/>
    <w:rsid w:val="006E4821"/>
    <w:rsid w:val="006E5062"/>
    <w:rsid w:val="006F454A"/>
    <w:rsid w:val="00702606"/>
    <w:rsid w:val="00704B47"/>
    <w:rsid w:val="007052F2"/>
    <w:rsid w:val="007105A1"/>
    <w:rsid w:val="007121FB"/>
    <w:rsid w:val="0071472D"/>
    <w:rsid w:val="00714883"/>
    <w:rsid w:val="007161DB"/>
    <w:rsid w:val="00717152"/>
    <w:rsid w:val="00720BB9"/>
    <w:rsid w:val="00727861"/>
    <w:rsid w:val="00727B6A"/>
    <w:rsid w:val="00742580"/>
    <w:rsid w:val="007450DF"/>
    <w:rsid w:val="007459A9"/>
    <w:rsid w:val="00746DD1"/>
    <w:rsid w:val="00750613"/>
    <w:rsid w:val="00751228"/>
    <w:rsid w:val="0075316B"/>
    <w:rsid w:val="00754F69"/>
    <w:rsid w:val="007562DE"/>
    <w:rsid w:val="007635BF"/>
    <w:rsid w:val="00771A1E"/>
    <w:rsid w:val="0077795B"/>
    <w:rsid w:val="00777E56"/>
    <w:rsid w:val="00780F62"/>
    <w:rsid w:val="00781BF0"/>
    <w:rsid w:val="00782657"/>
    <w:rsid w:val="00783F32"/>
    <w:rsid w:val="00790BC8"/>
    <w:rsid w:val="00793D3F"/>
    <w:rsid w:val="007959A3"/>
    <w:rsid w:val="00795A12"/>
    <w:rsid w:val="00795F4B"/>
    <w:rsid w:val="0079602F"/>
    <w:rsid w:val="007965E1"/>
    <w:rsid w:val="00797762"/>
    <w:rsid w:val="007A01D1"/>
    <w:rsid w:val="007A1A11"/>
    <w:rsid w:val="007A6F61"/>
    <w:rsid w:val="007A73AD"/>
    <w:rsid w:val="007A7D4D"/>
    <w:rsid w:val="007B4EFD"/>
    <w:rsid w:val="007B7127"/>
    <w:rsid w:val="007C1F57"/>
    <w:rsid w:val="007C3C7F"/>
    <w:rsid w:val="007C3FC1"/>
    <w:rsid w:val="007C5E60"/>
    <w:rsid w:val="007C6F4C"/>
    <w:rsid w:val="007D0224"/>
    <w:rsid w:val="007D1784"/>
    <w:rsid w:val="007D29CF"/>
    <w:rsid w:val="007D3FB8"/>
    <w:rsid w:val="007D60F5"/>
    <w:rsid w:val="007D7CE4"/>
    <w:rsid w:val="007E018A"/>
    <w:rsid w:val="007E0C67"/>
    <w:rsid w:val="007E1344"/>
    <w:rsid w:val="007E189A"/>
    <w:rsid w:val="007E3527"/>
    <w:rsid w:val="007E5B8B"/>
    <w:rsid w:val="007E6B91"/>
    <w:rsid w:val="007E70D7"/>
    <w:rsid w:val="007F0B44"/>
    <w:rsid w:val="007F1FDC"/>
    <w:rsid w:val="007F21EE"/>
    <w:rsid w:val="007F5624"/>
    <w:rsid w:val="0080447E"/>
    <w:rsid w:val="00811044"/>
    <w:rsid w:val="00811DB6"/>
    <w:rsid w:val="00825E28"/>
    <w:rsid w:val="0082626C"/>
    <w:rsid w:val="008263DB"/>
    <w:rsid w:val="00827559"/>
    <w:rsid w:val="00831431"/>
    <w:rsid w:val="00833886"/>
    <w:rsid w:val="00836474"/>
    <w:rsid w:val="0084095D"/>
    <w:rsid w:val="00840B70"/>
    <w:rsid w:val="0084272C"/>
    <w:rsid w:val="00844F71"/>
    <w:rsid w:val="00845816"/>
    <w:rsid w:val="00846B51"/>
    <w:rsid w:val="00846CBE"/>
    <w:rsid w:val="00851711"/>
    <w:rsid w:val="008540CA"/>
    <w:rsid w:val="00854613"/>
    <w:rsid w:val="00855E82"/>
    <w:rsid w:val="00865616"/>
    <w:rsid w:val="00866F4E"/>
    <w:rsid w:val="0087046A"/>
    <w:rsid w:val="00870C72"/>
    <w:rsid w:val="008768C2"/>
    <w:rsid w:val="008804E3"/>
    <w:rsid w:val="008845B3"/>
    <w:rsid w:val="00884E6D"/>
    <w:rsid w:val="0088522B"/>
    <w:rsid w:val="00887407"/>
    <w:rsid w:val="00887658"/>
    <w:rsid w:val="00887DB6"/>
    <w:rsid w:val="00890776"/>
    <w:rsid w:val="008942F7"/>
    <w:rsid w:val="008977C7"/>
    <w:rsid w:val="008A0804"/>
    <w:rsid w:val="008A088A"/>
    <w:rsid w:val="008A2B5B"/>
    <w:rsid w:val="008A77E5"/>
    <w:rsid w:val="008B2289"/>
    <w:rsid w:val="008B4D98"/>
    <w:rsid w:val="008B7D20"/>
    <w:rsid w:val="008C4855"/>
    <w:rsid w:val="008C533B"/>
    <w:rsid w:val="008C7F48"/>
    <w:rsid w:val="008D15D1"/>
    <w:rsid w:val="008D1C75"/>
    <w:rsid w:val="008D370F"/>
    <w:rsid w:val="008E35D5"/>
    <w:rsid w:val="008E3F5F"/>
    <w:rsid w:val="008E4213"/>
    <w:rsid w:val="008E6A1F"/>
    <w:rsid w:val="008E6B10"/>
    <w:rsid w:val="008E7B58"/>
    <w:rsid w:val="008F18A4"/>
    <w:rsid w:val="008F3ABD"/>
    <w:rsid w:val="0090250D"/>
    <w:rsid w:val="00902612"/>
    <w:rsid w:val="00905DA4"/>
    <w:rsid w:val="00910899"/>
    <w:rsid w:val="00920FA9"/>
    <w:rsid w:val="00926F3A"/>
    <w:rsid w:val="00927AA5"/>
    <w:rsid w:val="00930F65"/>
    <w:rsid w:val="00937A01"/>
    <w:rsid w:val="00951309"/>
    <w:rsid w:val="00955018"/>
    <w:rsid w:val="00956600"/>
    <w:rsid w:val="009601A4"/>
    <w:rsid w:val="00961E5B"/>
    <w:rsid w:val="00962869"/>
    <w:rsid w:val="009671A8"/>
    <w:rsid w:val="00972175"/>
    <w:rsid w:val="00972274"/>
    <w:rsid w:val="00972A20"/>
    <w:rsid w:val="009777F3"/>
    <w:rsid w:val="00982667"/>
    <w:rsid w:val="00986854"/>
    <w:rsid w:val="00996BC8"/>
    <w:rsid w:val="00997DF2"/>
    <w:rsid w:val="009A01C2"/>
    <w:rsid w:val="009A207D"/>
    <w:rsid w:val="009B40FD"/>
    <w:rsid w:val="009B4964"/>
    <w:rsid w:val="009B531D"/>
    <w:rsid w:val="009B65AF"/>
    <w:rsid w:val="009C55F9"/>
    <w:rsid w:val="009D0493"/>
    <w:rsid w:val="009D2775"/>
    <w:rsid w:val="009D3E29"/>
    <w:rsid w:val="009D410F"/>
    <w:rsid w:val="009D4466"/>
    <w:rsid w:val="009D4934"/>
    <w:rsid w:val="009E1124"/>
    <w:rsid w:val="009E26A1"/>
    <w:rsid w:val="009E26F3"/>
    <w:rsid w:val="009E3B9E"/>
    <w:rsid w:val="009E3D7A"/>
    <w:rsid w:val="009E5EEE"/>
    <w:rsid w:val="009F0203"/>
    <w:rsid w:val="009F05C7"/>
    <w:rsid w:val="009F280B"/>
    <w:rsid w:val="009F51D1"/>
    <w:rsid w:val="009F5EBC"/>
    <w:rsid w:val="00A10F63"/>
    <w:rsid w:val="00A13D54"/>
    <w:rsid w:val="00A2704C"/>
    <w:rsid w:val="00A3083D"/>
    <w:rsid w:val="00A30CEA"/>
    <w:rsid w:val="00A33123"/>
    <w:rsid w:val="00A332D7"/>
    <w:rsid w:val="00A35ECC"/>
    <w:rsid w:val="00A37039"/>
    <w:rsid w:val="00A41D71"/>
    <w:rsid w:val="00A44303"/>
    <w:rsid w:val="00A458AC"/>
    <w:rsid w:val="00A474EE"/>
    <w:rsid w:val="00A4761B"/>
    <w:rsid w:val="00A50DB7"/>
    <w:rsid w:val="00A53B5B"/>
    <w:rsid w:val="00A5759D"/>
    <w:rsid w:val="00A60A54"/>
    <w:rsid w:val="00A678BB"/>
    <w:rsid w:val="00A76344"/>
    <w:rsid w:val="00A81187"/>
    <w:rsid w:val="00A82A0A"/>
    <w:rsid w:val="00A83B6F"/>
    <w:rsid w:val="00A85CDF"/>
    <w:rsid w:val="00A85E09"/>
    <w:rsid w:val="00A91EC3"/>
    <w:rsid w:val="00A9241F"/>
    <w:rsid w:val="00A927E8"/>
    <w:rsid w:val="00A92E93"/>
    <w:rsid w:val="00A938A5"/>
    <w:rsid w:val="00A93A3B"/>
    <w:rsid w:val="00AB20FD"/>
    <w:rsid w:val="00AB403B"/>
    <w:rsid w:val="00AB494F"/>
    <w:rsid w:val="00AB4F9C"/>
    <w:rsid w:val="00AB6CE2"/>
    <w:rsid w:val="00AB7474"/>
    <w:rsid w:val="00AC02F3"/>
    <w:rsid w:val="00AC053E"/>
    <w:rsid w:val="00AD1A61"/>
    <w:rsid w:val="00AD572E"/>
    <w:rsid w:val="00AD6A71"/>
    <w:rsid w:val="00AE0679"/>
    <w:rsid w:val="00AE15F6"/>
    <w:rsid w:val="00AE5905"/>
    <w:rsid w:val="00AE7EB0"/>
    <w:rsid w:val="00AF087F"/>
    <w:rsid w:val="00AF0B04"/>
    <w:rsid w:val="00AF1B64"/>
    <w:rsid w:val="00AF6F18"/>
    <w:rsid w:val="00B037A5"/>
    <w:rsid w:val="00B05963"/>
    <w:rsid w:val="00B1192D"/>
    <w:rsid w:val="00B15078"/>
    <w:rsid w:val="00B15DB0"/>
    <w:rsid w:val="00B16355"/>
    <w:rsid w:val="00B22469"/>
    <w:rsid w:val="00B26189"/>
    <w:rsid w:val="00B266A5"/>
    <w:rsid w:val="00B37BAB"/>
    <w:rsid w:val="00B4154F"/>
    <w:rsid w:val="00B415A3"/>
    <w:rsid w:val="00B435B9"/>
    <w:rsid w:val="00B44985"/>
    <w:rsid w:val="00B46EFC"/>
    <w:rsid w:val="00B472C3"/>
    <w:rsid w:val="00B47A9A"/>
    <w:rsid w:val="00B62682"/>
    <w:rsid w:val="00B63253"/>
    <w:rsid w:val="00B63A07"/>
    <w:rsid w:val="00B67CD5"/>
    <w:rsid w:val="00B739F4"/>
    <w:rsid w:val="00B75593"/>
    <w:rsid w:val="00B75B28"/>
    <w:rsid w:val="00B814A6"/>
    <w:rsid w:val="00B81C6A"/>
    <w:rsid w:val="00B83A4A"/>
    <w:rsid w:val="00B939B1"/>
    <w:rsid w:val="00BA20B2"/>
    <w:rsid w:val="00BA6688"/>
    <w:rsid w:val="00BB3334"/>
    <w:rsid w:val="00BB33A7"/>
    <w:rsid w:val="00BC185B"/>
    <w:rsid w:val="00BC3E50"/>
    <w:rsid w:val="00BC4BBB"/>
    <w:rsid w:val="00BC5DF2"/>
    <w:rsid w:val="00BD1F8D"/>
    <w:rsid w:val="00BD4A26"/>
    <w:rsid w:val="00BE142D"/>
    <w:rsid w:val="00BE568D"/>
    <w:rsid w:val="00BE5E09"/>
    <w:rsid w:val="00BE7DF8"/>
    <w:rsid w:val="00BF288F"/>
    <w:rsid w:val="00BF34B7"/>
    <w:rsid w:val="00BF7156"/>
    <w:rsid w:val="00C0492C"/>
    <w:rsid w:val="00C04CAE"/>
    <w:rsid w:val="00C0502A"/>
    <w:rsid w:val="00C0796C"/>
    <w:rsid w:val="00C10640"/>
    <w:rsid w:val="00C155B1"/>
    <w:rsid w:val="00C171ED"/>
    <w:rsid w:val="00C224C8"/>
    <w:rsid w:val="00C303AE"/>
    <w:rsid w:val="00C3608C"/>
    <w:rsid w:val="00C43E0D"/>
    <w:rsid w:val="00C45BC5"/>
    <w:rsid w:val="00C474C8"/>
    <w:rsid w:val="00C47ED5"/>
    <w:rsid w:val="00C50242"/>
    <w:rsid w:val="00C51931"/>
    <w:rsid w:val="00C53CCD"/>
    <w:rsid w:val="00C5471D"/>
    <w:rsid w:val="00C60074"/>
    <w:rsid w:val="00C609D0"/>
    <w:rsid w:val="00C60AD9"/>
    <w:rsid w:val="00C62258"/>
    <w:rsid w:val="00C658C1"/>
    <w:rsid w:val="00C67620"/>
    <w:rsid w:val="00C74305"/>
    <w:rsid w:val="00C769D2"/>
    <w:rsid w:val="00C7757F"/>
    <w:rsid w:val="00C83897"/>
    <w:rsid w:val="00C85298"/>
    <w:rsid w:val="00C91926"/>
    <w:rsid w:val="00C92454"/>
    <w:rsid w:val="00C950A2"/>
    <w:rsid w:val="00C95CB9"/>
    <w:rsid w:val="00CA12C6"/>
    <w:rsid w:val="00CA4F32"/>
    <w:rsid w:val="00CA53D2"/>
    <w:rsid w:val="00CA6BE1"/>
    <w:rsid w:val="00CB2285"/>
    <w:rsid w:val="00CB41EB"/>
    <w:rsid w:val="00CB781A"/>
    <w:rsid w:val="00CC1864"/>
    <w:rsid w:val="00CC447E"/>
    <w:rsid w:val="00CC4E76"/>
    <w:rsid w:val="00CC526D"/>
    <w:rsid w:val="00CC5412"/>
    <w:rsid w:val="00CD22C6"/>
    <w:rsid w:val="00CD4806"/>
    <w:rsid w:val="00CD4E7F"/>
    <w:rsid w:val="00CD66F5"/>
    <w:rsid w:val="00CE14CA"/>
    <w:rsid w:val="00CE6A5B"/>
    <w:rsid w:val="00CE7097"/>
    <w:rsid w:val="00CE7D3E"/>
    <w:rsid w:val="00CF1B5E"/>
    <w:rsid w:val="00CF4C27"/>
    <w:rsid w:val="00CF7E6E"/>
    <w:rsid w:val="00D01E43"/>
    <w:rsid w:val="00D02662"/>
    <w:rsid w:val="00D10346"/>
    <w:rsid w:val="00D11E96"/>
    <w:rsid w:val="00D16C73"/>
    <w:rsid w:val="00D215F7"/>
    <w:rsid w:val="00D27F04"/>
    <w:rsid w:val="00D462B7"/>
    <w:rsid w:val="00D5030C"/>
    <w:rsid w:val="00D64493"/>
    <w:rsid w:val="00D66CF2"/>
    <w:rsid w:val="00D70339"/>
    <w:rsid w:val="00D70DED"/>
    <w:rsid w:val="00D73D8F"/>
    <w:rsid w:val="00D74449"/>
    <w:rsid w:val="00D829DE"/>
    <w:rsid w:val="00D831AB"/>
    <w:rsid w:val="00D847E6"/>
    <w:rsid w:val="00D9357C"/>
    <w:rsid w:val="00DA1343"/>
    <w:rsid w:val="00DA254C"/>
    <w:rsid w:val="00DA4B15"/>
    <w:rsid w:val="00DB4E47"/>
    <w:rsid w:val="00DB782B"/>
    <w:rsid w:val="00DC23A3"/>
    <w:rsid w:val="00DC351B"/>
    <w:rsid w:val="00DC3F9C"/>
    <w:rsid w:val="00DC4A40"/>
    <w:rsid w:val="00DC78E1"/>
    <w:rsid w:val="00DD09A9"/>
    <w:rsid w:val="00DD16AE"/>
    <w:rsid w:val="00DD2ECB"/>
    <w:rsid w:val="00DD31DD"/>
    <w:rsid w:val="00DD5E7F"/>
    <w:rsid w:val="00DE1577"/>
    <w:rsid w:val="00DE4070"/>
    <w:rsid w:val="00DF134E"/>
    <w:rsid w:val="00DF1BBA"/>
    <w:rsid w:val="00DF52D6"/>
    <w:rsid w:val="00DF56EC"/>
    <w:rsid w:val="00E0328E"/>
    <w:rsid w:val="00E04895"/>
    <w:rsid w:val="00E07451"/>
    <w:rsid w:val="00E07567"/>
    <w:rsid w:val="00E07837"/>
    <w:rsid w:val="00E160EF"/>
    <w:rsid w:val="00E16959"/>
    <w:rsid w:val="00E30777"/>
    <w:rsid w:val="00E320E0"/>
    <w:rsid w:val="00E32774"/>
    <w:rsid w:val="00E4715D"/>
    <w:rsid w:val="00E47F9A"/>
    <w:rsid w:val="00E515E2"/>
    <w:rsid w:val="00E55504"/>
    <w:rsid w:val="00E56752"/>
    <w:rsid w:val="00E567DD"/>
    <w:rsid w:val="00E61B08"/>
    <w:rsid w:val="00E62A9A"/>
    <w:rsid w:val="00E6315F"/>
    <w:rsid w:val="00E64656"/>
    <w:rsid w:val="00E65811"/>
    <w:rsid w:val="00E668A6"/>
    <w:rsid w:val="00E66D6A"/>
    <w:rsid w:val="00E6793B"/>
    <w:rsid w:val="00E709A0"/>
    <w:rsid w:val="00E71BD5"/>
    <w:rsid w:val="00E805D1"/>
    <w:rsid w:val="00E8176B"/>
    <w:rsid w:val="00E8452F"/>
    <w:rsid w:val="00E92D59"/>
    <w:rsid w:val="00E9318F"/>
    <w:rsid w:val="00E94864"/>
    <w:rsid w:val="00E95411"/>
    <w:rsid w:val="00EA0267"/>
    <w:rsid w:val="00EA1834"/>
    <w:rsid w:val="00EA27A7"/>
    <w:rsid w:val="00EA46FB"/>
    <w:rsid w:val="00EB0B4D"/>
    <w:rsid w:val="00EB3427"/>
    <w:rsid w:val="00EB6DB2"/>
    <w:rsid w:val="00EC1CF2"/>
    <w:rsid w:val="00EC26C3"/>
    <w:rsid w:val="00EC5AA5"/>
    <w:rsid w:val="00EC5C90"/>
    <w:rsid w:val="00ED33AA"/>
    <w:rsid w:val="00ED3FD1"/>
    <w:rsid w:val="00ED6EEF"/>
    <w:rsid w:val="00EE217E"/>
    <w:rsid w:val="00EE377F"/>
    <w:rsid w:val="00EE4870"/>
    <w:rsid w:val="00EE5ABA"/>
    <w:rsid w:val="00EE74FA"/>
    <w:rsid w:val="00EF38EF"/>
    <w:rsid w:val="00EF57AF"/>
    <w:rsid w:val="00EF74A1"/>
    <w:rsid w:val="00F000D0"/>
    <w:rsid w:val="00F00860"/>
    <w:rsid w:val="00F01C97"/>
    <w:rsid w:val="00F04FE7"/>
    <w:rsid w:val="00F0506F"/>
    <w:rsid w:val="00F0563E"/>
    <w:rsid w:val="00F06750"/>
    <w:rsid w:val="00F1006A"/>
    <w:rsid w:val="00F12044"/>
    <w:rsid w:val="00F12863"/>
    <w:rsid w:val="00F13037"/>
    <w:rsid w:val="00F132A7"/>
    <w:rsid w:val="00F17F54"/>
    <w:rsid w:val="00F22810"/>
    <w:rsid w:val="00F2364C"/>
    <w:rsid w:val="00F24F72"/>
    <w:rsid w:val="00F25B73"/>
    <w:rsid w:val="00F32754"/>
    <w:rsid w:val="00F332BD"/>
    <w:rsid w:val="00F335A6"/>
    <w:rsid w:val="00F4366E"/>
    <w:rsid w:val="00F45B19"/>
    <w:rsid w:val="00F57008"/>
    <w:rsid w:val="00F57269"/>
    <w:rsid w:val="00F61ACE"/>
    <w:rsid w:val="00F63140"/>
    <w:rsid w:val="00F63D2A"/>
    <w:rsid w:val="00F7010A"/>
    <w:rsid w:val="00F7109C"/>
    <w:rsid w:val="00F73557"/>
    <w:rsid w:val="00F74F59"/>
    <w:rsid w:val="00F75387"/>
    <w:rsid w:val="00F75AFB"/>
    <w:rsid w:val="00F80BEB"/>
    <w:rsid w:val="00F840B0"/>
    <w:rsid w:val="00F84C13"/>
    <w:rsid w:val="00FA0648"/>
    <w:rsid w:val="00FA1737"/>
    <w:rsid w:val="00FA21CC"/>
    <w:rsid w:val="00FA590F"/>
    <w:rsid w:val="00FA7F0E"/>
    <w:rsid w:val="00FB6323"/>
    <w:rsid w:val="00FB7A50"/>
    <w:rsid w:val="00FC0F76"/>
    <w:rsid w:val="00FC12C5"/>
    <w:rsid w:val="00FC1F3D"/>
    <w:rsid w:val="00FC2F1C"/>
    <w:rsid w:val="00FC780E"/>
    <w:rsid w:val="00FD3CA0"/>
    <w:rsid w:val="00FD41D5"/>
    <w:rsid w:val="00FD5ED9"/>
    <w:rsid w:val="00FD6726"/>
    <w:rsid w:val="00FE382F"/>
    <w:rsid w:val="00FE7003"/>
    <w:rsid w:val="00FF040E"/>
    <w:rsid w:val="00FF3DC2"/>
    <w:rsid w:val="00FF4F32"/>
    <w:rsid w:val="00FF5E52"/>
    <w:rsid w:val="00FF78D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2220DDE"/>
  <w15:docId w15:val="{CF514382-97CF-4061-8FB9-ACCE485B0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12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37AB"/>
  </w:style>
  <w:style w:type="paragraph" w:styleId="Ttulo1">
    <w:name w:val="heading 1"/>
    <w:basedOn w:val="Normal"/>
    <w:next w:val="Normal"/>
    <w:link w:val="Ttulo1Char"/>
    <w:uiPriority w:val="9"/>
    <w:qFormat/>
    <w:rsid w:val="00F45B19"/>
    <w:pPr>
      <w:keepNext/>
      <w:keepLines/>
      <w:spacing w:before="480" w:after="0"/>
      <w:outlineLvl w:val="0"/>
    </w:pPr>
    <w:rPr>
      <w:rFonts w:asciiTheme="majorHAnsi" w:eastAsiaTheme="majorEastAsia" w:hAnsiTheme="majorHAnsi" w:cstheme="majorBidi"/>
      <w:b/>
      <w:bCs/>
      <w:color w:val="729928" w:themeColor="accent1" w:themeShade="BF"/>
      <w:sz w:val="28"/>
      <w:szCs w:val="28"/>
    </w:rPr>
  </w:style>
  <w:style w:type="paragraph" w:styleId="Ttulo2">
    <w:name w:val="heading 2"/>
    <w:basedOn w:val="Normal"/>
    <w:next w:val="Normal"/>
    <w:link w:val="Ttulo2Char"/>
    <w:uiPriority w:val="9"/>
    <w:unhideWhenUsed/>
    <w:qFormat/>
    <w:rsid w:val="00F45B19"/>
    <w:pPr>
      <w:keepNext/>
      <w:keepLines/>
      <w:spacing w:before="200" w:after="0"/>
      <w:outlineLvl w:val="1"/>
    </w:pPr>
    <w:rPr>
      <w:rFonts w:asciiTheme="majorHAnsi" w:eastAsiaTheme="majorEastAsia" w:hAnsiTheme="majorHAnsi" w:cstheme="majorBidi"/>
      <w:b/>
      <w:bCs/>
      <w:color w:val="99CB38" w:themeColor="accent1"/>
      <w:sz w:val="26"/>
      <w:szCs w:val="26"/>
    </w:rPr>
  </w:style>
  <w:style w:type="paragraph" w:styleId="Ttulo3">
    <w:name w:val="heading 3"/>
    <w:basedOn w:val="Normal"/>
    <w:next w:val="Normal"/>
    <w:link w:val="Ttulo3Char"/>
    <w:uiPriority w:val="9"/>
    <w:unhideWhenUsed/>
    <w:qFormat/>
    <w:rsid w:val="00F45B19"/>
    <w:pPr>
      <w:keepNext/>
      <w:keepLines/>
      <w:spacing w:before="200" w:after="0"/>
      <w:outlineLvl w:val="2"/>
    </w:pPr>
    <w:rPr>
      <w:rFonts w:asciiTheme="majorHAnsi" w:eastAsiaTheme="majorEastAsia" w:hAnsiTheme="majorHAnsi" w:cstheme="majorBidi"/>
      <w:b/>
      <w:bCs/>
      <w:color w:val="99CB38" w:themeColor="accent1"/>
    </w:rPr>
  </w:style>
  <w:style w:type="paragraph" w:styleId="Ttulo4">
    <w:name w:val="heading 4"/>
    <w:basedOn w:val="Normal"/>
    <w:next w:val="Normal"/>
    <w:link w:val="Ttulo4Char"/>
    <w:uiPriority w:val="9"/>
    <w:semiHidden/>
    <w:unhideWhenUsed/>
    <w:qFormat/>
    <w:rsid w:val="00F45B19"/>
    <w:pPr>
      <w:keepNext/>
      <w:keepLines/>
      <w:spacing w:before="200" w:after="0"/>
      <w:outlineLvl w:val="3"/>
    </w:pPr>
    <w:rPr>
      <w:rFonts w:asciiTheme="majorHAnsi" w:eastAsiaTheme="majorEastAsia" w:hAnsiTheme="majorHAnsi" w:cstheme="majorBidi"/>
      <w:b/>
      <w:bCs/>
      <w:i/>
      <w:iCs/>
      <w:color w:val="99CB38" w:themeColor="accent1"/>
    </w:rPr>
  </w:style>
  <w:style w:type="paragraph" w:styleId="Ttulo5">
    <w:name w:val="heading 5"/>
    <w:basedOn w:val="Normal"/>
    <w:next w:val="Normal"/>
    <w:link w:val="Ttulo5Char"/>
    <w:uiPriority w:val="9"/>
    <w:semiHidden/>
    <w:unhideWhenUsed/>
    <w:qFormat/>
    <w:rsid w:val="00F45B19"/>
    <w:pPr>
      <w:keepNext/>
      <w:keepLines/>
      <w:spacing w:before="200" w:after="0"/>
      <w:outlineLvl w:val="4"/>
    </w:pPr>
    <w:rPr>
      <w:rFonts w:asciiTheme="majorHAnsi" w:eastAsiaTheme="majorEastAsia" w:hAnsiTheme="majorHAnsi" w:cstheme="majorBidi"/>
      <w:color w:val="4C661A" w:themeColor="accent1" w:themeShade="7F"/>
    </w:rPr>
  </w:style>
  <w:style w:type="paragraph" w:styleId="Ttulo6">
    <w:name w:val="heading 6"/>
    <w:basedOn w:val="Normal"/>
    <w:next w:val="Normal"/>
    <w:link w:val="Ttulo6Char"/>
    <w:uiPriority w:val="9"/>
    <w:semiHidden/>
    <w:unhideWhenUsed/>
    <w:qFormat/>
    <w:rsid w:val="00F45B19"/>
    <w:pPr>
      <w:keepNext/>
      <w:keepLines/>
      <w:spacing w:before="200" w:after="0"/>
      <w:outlineLvl w:val="5"/>
    </w:pPr>
    <w:rPr>
      <w:rFonts w:asciiTheme="majorHAnsi" w:eastAsiaTheme="majorEastAsia" w:hAnsiTheme="majorHAnsi" w:cstheme="majorBidi"/>
      <w:i/>
      <w:iCs/>
      <w:color w:val="4C661A" w:themeColor="accent1" w:themeShade="7F"/>
    </w:rPr>
  </w:style>
  <w:style w:type="paragraph" w:styleId="Ttulo7">
    <w:name w:val="heading 7"/>
    <w:basedOn w:val="Normal"/>
    <w:next w:val="Normal"/>
    <w:link w:val="Ttulo7Char"/>
    <w:uiPriority w:val="9"/>
    <w:semiHidden/>
    <w:unhideWhenUsed/>
    <w:qFormat/>
    <w:rsid w:val="00F45B1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F45B19"/>
    <w:pPr>
      <w:keepNext/>
      <w:keepLines/>
      <w:spacing w:before="200" w:after="0"/>
      <w:outlineLvl w:val="7"/>
    </w:pPr>
    <w:rPr>
      <w:rFonts w:asciiTheme="majorHAnsi" w:eastAsiaTheme="majorEastAsia" w:hAnsiTheme="majorHAnsi" w:cstheme="majorBidi"/>
      <w:color w:val="99CB38" w:themeColor="accent1"/>
      <w:sz w:val="20"/>
      <w:szCs w:val="20"/>
    </w:rPr>
  </w:style>
  <w:style w:type="paragraph" w:styleId="Ttulo9">
    <w:name w:val="heading 9"/>
    <w:basedOn w:val="Normal"/>
    <w:next w:val="Normal"/>
    <w:link w:val="Ttulo9Char"/>
    <w:uiPriority w:val="9"/>
    <w:semiHidden/>
    <w:unhideWhenUsed/>
    <w:qFormat/>
    <w:rsid w:val="00F45B1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F45B19"/>
    <w:rPr>
      <w:rFonts w:asciiTheme="majorHAnsi" w:eastAsiaTheme="majorEastAsia" w:hAnsiTheme="majorHAnsi" w:cstheme="majorBidi"/>
      <w:b/>
      <w:bCs/>
      <w:color w:val="729928" w:themeColor="accent1" w:themeShade="BF"/>
      <w:sz w:val="28"/>
      <w:szCs w:val="28"/>
    </w:rPr>
  </w:style>
  <w:style w:type="character" w:customStyle="1" w:styleId="Ttulo2Char">
    <w:name w:val="Título 2 Char"/>
    <w:basedOn w:val="Fontepargpadro"/>
    <w:link w:val="Ttulo2"/>
    <w:uiPriority w:val="9"/>
    <w:rsid w:val="00F45B19"/>
    <w:rPr>
      <w:rFonts w:asciiTheme="majorHAnsi" w:eastAsiaTheme="majorEastAsia" w:hAnsiTheme="majorHAnsi" w:cstheme="majorBidi"/>
      <w:b/>
      <w:bCs/>
      <w:color w:val="99CB38" w:themeColor="accent1"/>
      <w:sz w:val="26"/>
      <w:szCs w:val="26"/>
    </w:rPr>
  </w:style>
  <w:style w:type="character" w:customStyle="1" w:styleId="Ttulo3Char">
    <w:name w:val="Título 3 Char"/>
    <w:basedOn w:val="Fontepargpadro"/>
    <w:link w:val="Ttulo3"/>
    <w:uiPriority w:val="9"/>
    <w:rsid w:val="00F45B19"/>
    <w:rPr>
      <w:rFonts w:asciiTheme="majorHAnsi" w:eastAsiaTheme="majorEastAsia" w:hAnsiTheme="majorHAnsi" w:cstheme="majorBidi"/>
      <w:b/>
      <w:bCs/>
      <w:color w:val="99CB38" w:themeColor="accent1"/>
    </w:rPr>
  </w:style>
  <w:style w:type="character" w:customStyle="1" w:styleId="Ttulo4Char">
    <w:name w:val="Título 4 Char"/>
    <w:basedOn w:val="Fontepargpadro"/>
    <w:link w:val="Ttulo4"/>
    <w:uiPriority w:val="9"/>
    <w:semiHidden/>
    <w:rsid w:val="00F45B19"/>
    <w:rPr>
      <w:rFonts w:asciiTheme="majorHAnsi" w:eastAsiaTheme="majorEastAsia" w:hAnsiTheme="majorHAnsi" w:cstheme="majorBidi"/>
      <w:b/>
      <w:bCs/>
      <w:i/>
      <w:iCs/>
      <w:color w:val="99CB38" w:themeColor="accent1"/>
    </w:rPr>
  </w:style>
  <w:style w:type="character" w:customStyle="1" w:styleId="Ttulo5Char">
    <w:name w:val="Título 5 Char"/>
    <w:basedOn w:val="Fontepargpadro"/>
    <w:link w:val="Ttulo5"/>
    <w:uiPriority w:val="9"/>
    <w:semiHidden/>
    <w:rsid w:val="00F45B19"/>
    <w:rPr>
      <w:rFonts w:asciiTheme="majorHAnsi" w:eastAsiaTheme="majorEastAsia" w:hAnsiTheme="majorHAnsi" w:cstheme="majorBidi"/>
      <w:color w:val="4C661A" w:themeColor="accent1" w:themeShade="7F"/>
    </w:rPr>
  </w:style>
  <w:style w:type="character" w:customStyle="1" w:styleId="Ttulo6Char">
    <w:name w:val="Título 6 Char"/>
    <w:basedOn w:val="Fontepargpadro"/>
    <w:link w:val="Ttulo6"/>
    <w:uiPriority w:val="9"/>
    <w:semiHidden/>
    <w:rsid w:val="00F45B19"/>
    <w:rPr>
      <w:rFonts w:asciiTheme="majorHAnsi" w:eastAsiaTheme="majorEastAsia" w:hAnsiTheme="majorHAnsi" w:cstheme="majorBidi"/>
      <w:i/>
      <w:iCs/>
      <w:color w:val="4C661A" w:themeColor="accent1" w:themeShade="7F"/>
    </w:rPr>
  </w:style>
  <w:style w:type="character" w:customStyle="1" w:styleId="Ttulo7Char">
    <w:name w:val="Título 7 Char"/>
    <w:basedOn w:val="Fontepargpadro"/>
    <w:link w:val="Ttulo7"/>
    <w:uiPriority w:val="9"/>
    <w:semiHidden/>
    <w:rsid w:val="00F45B19"/>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F45B19"/>
    <w:rPr>
      <w:rFonts w:asciiTheme="majorHAnsi" w:eastAsiaTheme="majorEastAsia" w:hAnsiTheme="majorHAnsi" w:cstheme="majorBidi"/>
      <w:color w:val="99CB38" w:themeColor="accent1"/>
      <w:sz w:val="20"/>
      <w:szCs w:val="20"/>
    </w:rPr>
  </w:style>
  <w:style w:type="character" w:customStyle="1" w:styleId="Ttulo9Char">
    <w:name w:val="Título 9 Char"/>
    <w:basedOn w:val="Fontepargpadro"/>
    <w:link w:val="Ttulo9"/>
    <w:uiPriority w:val="9"/>
    <w:semiHidden/>
    <w:rsid w:val="00F45B19"/>
    <w:rPr>
      <w:rFonts w:asciiTheme="majorHAnsi" w:eastAsiaTheme="majorEastAsia" w:hAnsiTheme="majorHAnsi" w:cstheme="majorBidi"/>
      <w:i/>
      <w:iCs/>
      <w:color w:val="404040" w:themeColor="text1" w:themeTint="BF"/>
      <w:sz w:val="20"/>
      <w:szCs w:val="20"/>
    </w:rPr>
  </w:style>
  <w:style w:type="paragraph" w:styleId="Legenda">
    <w:name w:val="caption"/>
    <w:basedOn w:val="Normal"/>
    <w:next w:val="Normal"/>
    <w:uiPriority w:val="35"/>
    <w:semiHidden/>
    <w:unhideWhenUsed/>
    <w:qFormat/>
    <w:rsid w:val="00F45B19"/>
    <w:pPr>
      <w:spacing w:line="240" w:lineRule="auto"/>
    </w:pPr>
    <w:rPr>
      <w:b/>
      <w:bCs/>
      <w:color w:val="99CB38" w:themeColor="accent1"/>
      <w:sz w:val="18"/>
      <w:szCs w:val="18"/>
    </w:rPr>
  </w:style>
  <w:style w:type="paragraph" w:styleId="Ttulo">
    <w:name w:val="Title"/>
    <w:basedOn w:val="Normal"/>
    <w:next w:val="Normal"/>
    <w:link w:val="TtuloChar"/>
    <w:uiPriority w:val="10"/>
    <w:qFormat/>
    <w:rsid w:val="00F45B19"/>
    <w:pPr>
      <w:pBdr>
        <w:bottom w:val="single" w:sz="8" w:space="4" w:color="99CB38" w:themeColor="accent1"/>
      </w:pBdr>
      <w:spacing w:after="300" w:line="240" w:lineRule="auto"/>
      <w:contextualSpacing/>
    </w:pPr>
    <w:rPr>
      <w:rFonts w:asciiTheme="majorHAnsi" w:eastAsiaTheme="majorEastAsia" w:hAnsiTheme="majorHAnsi" w:cstheme="majorBidi"/>
      <w:color w:val="33473C" w:themeColor="text2" w:themeShade="BF"/>
      <w:spacing w:val="5"/>
      <w:sz w:val="52"/>
      <w:szCs w:val="52"/>
    </w:rPr>
  </w:style>
  <w:style w:type="character" w:customStyle="1" w:styleId="TtuloChar">
    <w:name w:val="Título Char"/>
    <w:basedOn w:val="Fontepargpadro"/>
    <w:link w:val="Ttulo"/>
    <w:uiPriority w:val="10"/>
    <w:rsid w:val="00F45B19"/>
    <w:rPr>
      <w:rFonts w:asciiTheme="majorHAnsi" w:eastAsiaTheme="majorEastAsia" w:hAnsiTheme="majorHAnsi" w:cstheme="majorBidi"/>
      <w:color w:val="33473C" w:themeColor="text2" w:themeShade="BF"/>
      <w:spacing w:val="5"/>
      <w:sz w:val="52"/>
      <w:szCs w:val="52"/>
    </w:rPr>
  </w:style>
  <w:style w:type="paragraph" w:styleId="Subttulo">
    <w:name w:val="Subtitle"/>
    <w:basedOn w:val="Normal"/>
    <w:next w:val="Normal"/>
    <w:link w:val="SubttuloChar"/>
    <w:uiPriority w:val="11"/>
    <w:qFormat/>
    <w:rsid w:val="00F45B19"/>
    <w:pPr>
      <w:numPr>
        <w:ilvl w:val="1"/>
      </w:numPr>
    </w:pPr>
    <w:rPr>
      <w:rFonts w:asciiTheme="majorHAnsi" w:eastAsiaTheme="majorEastAsia" w:hAnsiTheme="majorHAnsi" w:cstheme="majorBidi"/>
      <w:i/>
      <w:iCs/>
      <w:color w:val="99CB38" w:themeColor="accent1"/>
      <w:spacing w:val="15"/>
      <w:sz w:val="24"/>
      <w:szCs w:val="24"/>
    </w:rPr>
  </w:style>
  <w:style w:type="character" w:customStyle="1" w:styleId="SubttuloChar">
    <w:name w:val="Subtítulo Char"/>
    <w:basedOn w:val="Fontepargpadro"/>
    <w:link w:val="Subttulo"/>
    <w:uiPriority w:val="11"/>
    <w:rsid w:val="00F45B19"/>
    <w:rPr>
      <w:rFonts w:asciiTheme="majorHAnsi" w:eastAsiaTheme="majorEastAsia" w:hAnsiTheme="majorHAnsi" w:cstheme="majorBidi"/>
      <w:i/>
      <w:iCs/>
      <w:color w:val="99CB38" w:themeColor="accent1"/>
      <w:spacing w:val="15"/>
      <w:sz w:val="24"/>
      <w:szCs w:val="24"/>
    </w:rPr>
  </w:style>
  <w:style w:type="character" w:styleId="Forte">
    <w:name w:val="Strong"/>
    <w:basedOn w:val="Fontepargpadro"/>
    <w:uiPriority w:val="22"/>
    <w:qFormat/>
    <w:rsid w:val="00F45B19"/>
    <w:rPr>
      <w:b/>
      <w:bCs/>
    </w:rPr>
  </w:style>
  <w:style w:type="character" w:styleId="nfase">
    <w:name w:val="Emphasis"/>
    <w:basedOn w:val="Fontepargpadro"/>
    <w:uiPriority w:val="20"/>
    <w:qFormat/>
    <w:rsid w:val="00F45B19"/>
    <w:rPr>
      <w:i/>
      <w:iCs/>
    </w:rPr>
  </w:style>
  <w:style w:type="paragraph" w:styleId="SemEspaamento">
    <w:name w:val="No Spacing"/>
    <w:link w:val="SemEspaamentoChar"/>
    <w:uiPriority w:val="1"/>
    <w:qFormat/>
    <w:rsid w:val="00F45B19"/>
    <w:pPr>
      <w:spacing w:after="0" w:line="240" w:lineRule="auto"/>
    </w:pPr>
  </w:style>
  <w:style w:type="paragraph" w:styleId="Citao">
    <w:name w:val="Quote"/>
    <w:basedOn w:val="Normal"/>
    <w:next w:val="Normal"/>
    <w:link w:val="CitaoChar"/>
    <w:uiPriority w:val="29"/>
    <w:qFormat/>
    <w:rsid w:val="00F45B19"/>
    <w:rPr>
      <w:i/>
      <w:iCs/>
      <w:color w:val="000000" w:themeColor="text1"/>
    </w:rPr>
  </w:style>
  <w:style w:type="character" w:customStyle="1" w:styleId="CitaoChar">
    <w:name w:val="Citação Char"/>
    <w:basedOn w:val="Fontepargpadro"/>
    <w:link w:val="Citao"/>
    <w:uiPriority w:val="29"/>
    <w:rsid w:val="00F45B19"/>
    <w:rPr>
      <w:i/>
      <w:iCs/>
      <w:color w:val="000000" w:themeColor="text1"/>
    </w:rPr>
  </w:style>
  <w:style w:type="paragraph" w:styleId="CitaoIntensa">
    <w:name w:val="Intense Quote"/>
    <w:basedOn w:val="Normal"/>
    <w:next w:val="Normal"/>
    <w:link w:val="CitaoIntensaChar"/>
    <w:uiPriority w:val="30"/>
    <w:qFormat/>
    <w:rsid w:val="00F45B19"/>
    <w:pPr>
      <w:pBdr>
        <w:bottom w:val="single" w:sz="4" w:space="4" w:color="99CB38" w:themeColor="accent1"/>
      </w:pBdr>
      <w:spacing w:before="200" w:after="280"/>
      <w:ind w:left="936" w:right="936"/>
    </w:pPr>
    <w:rPr>
      <w:b/>
      <w:bCs/>
      <w:i/>
      <w:iCs/>
      <w:color w:val="99CB38" w:themeColor="accent1"/>
    </w:rPr>
  </w:style>
  <w:style w:type="character" w:customStyle="1" w:styleId="CitaoIntensaChar">
    <w:name w:val="Citação Intensa Char"/>
    <w:basedOn w:val="Fontepargpadro"/>
    <w:link w:val="CitaoIntensa"/>
    <w:uiPriority w:val="30"/>
    <w:rsid w:val="00F45B19"/>
    <w:rPr>
      <w:b/>
      <w:bCs/>
      <w:i/>
      <w:iCs/>
      <w:color w:val="99CB38" w:themeColor="accent1"/>
    </w:rPr>
  </w:style>
  <w:style w:type="character" w:styleId="nfaseSutil">
    <w:name w:val="Subtle Emphasis"/>
    <w:basedOn w:val="Fontepargpadro"/>
    <w:uiPriority w:val="19"/>
    <w:qFormat/>
    <w:rsid w:val="00F45B19"/>
    <w:rPr>
      <w:i/>
      <w:iCs/>
      <w:color w:val="808080" w:themeColor="text1" w:themeTint="7F"/>
    </w:rPr>
  </w:style>
  <w:style w:type="character" w:styleId="nfaseIntensa">
    <w:name w:val="Intense Emphasis"/>
    <w:basedOn w:val="Fontepargpadro"/>
    <w:uiPriority w:val="21"/>
    <w:qFormat/>
    <w:rsid w:val="00F45B19"/>
    <w:rPr>
      <w:b/>
      <w:bCs/>
      <w:i/>
      <w:iCs/>
      <w:color w:val="99CB38" w:themeColor="accent1"/>
    </w:rPr>
  </w:style>
  <w:style w:type="character" w:styleId="RefernciaSutil">
    <w:name w:val="Subtle Reference"/>
    <w:basedOn w:val="Fontepargpadro"/>
    <w:uiPriority w:val="31"/>
    <w:qFormat/>
    <w:rsid w:val="00F45B19"/>
    <w:rPr>
      <w:smallCaps/>
      <w:color w:val="63A537" w:themeColor="accent2"/>
      <w:u w:val="single"/>
    </w:rPr>
  </w:style>
  <w:style w:type="character" w:styleId="RefernciaIntensa">
    <w:name w:val="Intense Reference"/>
    <w:basedOn w:val="Fontepargpadro"/>
    <w:uiPriority w:val="32"/>
    <w:qFormat/>
    <w:rsid w:val="00F45B19"/>
    <w:rPr>
      <w:b/>
      <w:bCs/>
      <w:smallCaps/>
      <w:color w:val="63A537" w:themeColor="accent2"/>
      <w:spacing w:val="5"/>
      <w:u w:val="single"/>
    </w:rPr>
  </w:style>
  <w:style w:type="character" w:styleId="TtulodoLivro">
    <w:name w:val="Book Title"/>
    <w:basedOn w:val="Fontepargpadro"/>
    <w:uiPriority w:val="33"/>
    <w:qFormat/>
    <w:rsid w:val="00F45B19"/>
    <w:rPr>
      <w:b/>
      <w:bCs/>
      <w:smallCaps/>
      <w:spacing w:val="5"/>
    </w:rPr>
  </w:style>
  <w:style w:type="paragraph" w:styleId="CabealhodoSumrio">
    <w:name w:val="TOC Heading"/>
    <w:basedOn w:val="Ttulo1"/>
    <w:next w:val="Normal"/>
    <w:uiPriority w:val="39"/>
    <w:semiHidden/>
    <w:unhideWhenUsed/>
    <w:qFormat/>
    <w:rsid w:val="00F45B19"/>
    <w:pPr>
      <w:outlineLvl w:val="9"/>
    </w:pPr>
  </w:style>
  <w:style w:type="paragraph" w:styleId="Cabealho">
    <w:name w:val="header"/>
    <w:basedOn w:val="Normal"/>
    <w:link w:val="CabealhoChar"/>
    <w:uiPriority w:val="99"/>
    <w:unhideWhenUsed/>
    <w:rsid w:val="005A7E9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A7E9C"/>
  </w:style>
  <w:style w:type="paragraph" w:styleId="Rodap">
    <w:name w:val="footer"/>
    <w:basedOn w:val="Normal"/>
    <w:link w:val="RodapChar"/>
    <w:uiPriority w:val="99"/>
    <w:unhideWhenUsed/>
    <w:rsid w:val="005A7E9C"/>
    <w:pPr>
      <w:tabs>
        <w:tab w:val="center" w:pos="4252"/>
        <w:tab w:val="right" w:pos="8504"/>
      </w:tabs>
      <w:spacing w:after="0" w:line="240" w:lineRule="auto"/>
    </w:pPr>
  </w:style>
  <w:style w:type="character" w:customStyle="1" w:styleId="RodapChar">
    <w:name w:val="Rodapé Char"/>
    <w:basedOn w:val="Fontepargpadro"/>
    <w:link w:val="Rodap"/>
    <w:uiPriority w:val="99"/>
    <w:rsid w:val="005A7E9C"/>
  </w:style>
  <w:style w:type="table" w:styleId="Tabelacomgrade">
    <w:name w:val="Table Grid"/>
    <w:basedOn w:val="Tabelanormal"/>
    <w:uiPriority w:val="39"/>
    <w:rsid w:val="007E5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rsid w:val="00FA590F"/>
    <w:pPr>
      <w:spacing w:after="0" w:line="240" w:lineRule="auto"/>
    </w:pPr>
    <w:rPr>
      <w:rFonts w:ascii="Times New Roman" w:eastAsia="Times New Roman" w:hAnsi="Times New Roman" w:cs="Times New Roman"/>
      <w:b/>
      <w:bCs/>
      <w:sz w:val="28"/>
      <w:szCs w:val="24"/>
      <w:lang w:eastAsia="pt-BR"/>
    </w:rPr>
  </w:style>
  <w:style w:type="character" w:customStyle="1" w:styleId="CorpodetextoChar">
    <w:name w:val="Corpo de texto Char"/>
    <w:basedOn w:val="Fontepargpadro"/>
    <w:link w:val="Corpodetexto"/>
    <w:rsid w:val="00FA590F"/>
    <w:rPr>
      <w:rFonts w:ascii="Times New Roman" w:eastAsia="Times New Roman" w:hAnsi="Times New Roman" w:cs="Times New Roman"/>
      <w:b/>
      <w:bCs/>
      <w:sz w:val="28"/>
      <w:szCs w:val="24"/>
      <w:lang w:eastAsia="pt-BR"/>
    </w:rPr>
  </w:style>
  <w:style w:type="paragraph" w:styleId="NormalWeb">
    <w:name w:val="Normal (Web)"/>
    <w:basedOn w:val="Normal"/>
    <w:unhideWhenUsed/>
    <w:rsid w:val="00D73D8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F04FE7"/>
    <w:pPr>
      <w:ind w:left="720"/>
      <w:contextualSpacing/>
    </w:pPr>
  </w:style>
  <w:style w:type="paragraph" w:customStyle="1" w:styleId="Standard">
    <w:name w:val="Standard"/>
    <w:rsid w:val="004D38D2"/>
    <w:pPr>
      <w:widowControl w:val="0"/>
      <w:suppressAutoHyphens/>
      <w:autoSpaceDN w:val="0"/>
      <w:spacing w:after="0" w:line="240" w:lineRule="auto"/>
      <w:textAlignment w:val="baseline"/>
    </w:pPr>
    <w:rPr>
      <w:rFonts w:ascii="Times New Roman" w:eastAsia="Lucida Sans Unicode" w:hAnsi="Times New Roman" w:cs="Tahoma"/>
      <w:kern w:val="3"/>
      <w:szCs w:val="24"/>
      <w:lang w:eastAsia="pt-BR"/>
    </w:rPr>
  </w:style>
  <w:style w:type="character" w:customStyle="1" w:styleId="Caracteresdenotaderodap">
    <w:name w:val="Caracteres de nota de rodapé"/>
    <w:rsid w:val="004D38D2"/>
  </w:style>
  <w:style w:type="character" w:customStyle="1" w:styleId="FootnoteSymbol">
    <w:name w:val="Footnote Symbol"/>
    <w:rsid w:val="004D38D2"/>
    <w:rPr>
      <w:vertAlign w:val="superscript"/>
    </w:rPr>
  </w:style>
  <w:style w:type="paragraph" w:customStyle="1" w:styleId="Footnote">
    <w:name w:val="Footnote"/>
    <w:basedOn w:val="Standard"/>
    <w:rsid w:val="004D38D2"/>
    <w:pPr>
      <w:suppressLineNumbers/>
      <w:autoSpaceDN/>
      <w:ind w:left="339" w:hanging="339"/>
    </w:pPr>
    <w:rPr>
      <w:rFonts w:ascii="Liberation Serif" w:eastAsia="SimSun" w:hAnsi="Liberation Serif" w:cs="Mangal"/>
      <w:kern w:val="1"/>
      <w:sz w:val="20"/>
      <w:szCs w:val="20"/>
      <w:lang w:eastAsia="zh-CN" w:bidi="hi-IN"/>
    </w:rPr>
  </w:style>
  <w:style w:type="paragraph" w:styleId="Recuodecorpodetexto3">
    <w:name w:val="Body Text Indent 3"/>
    <w:basedOn w:val="Normal"/>
    <w:link w:val="Recuodecorpodetexto3Char"/>
    <w:semiHidden/>
    <w:unhideWhenUsed/>
    <w:rsid w:val="008B7D20"/>
    <w:pPr>
      <w:spacing w:line="240" w:lineRule="auto"/>
      <w:ind w:left="283"/>
    </w:pPr>
    <w:rPr>
      <w:rFonts w:ascii="Times New Roman" w:eastAsia="Times New Roman" w:hAnsi="Times New Roman" w:cs="Times New Roman"/>
      <w:sz w:val="16"/>
      <w:szCs w:val="16"/>
      <w:lang w:eastAsia="pt-BR"/>
    </w:rPr>
  </w:style>
  <w:style w:type="character" w:customStyle="1" w:styleId="Recuodecorpodetexto3Char">
    <w:name w:val="Recuo de corpo de texto 3 Char"/>
    <w:basedOn w:val="Fontepargpadro"/>
    <w:link w:val="Recuodecorpodetexto3"/>
    <w:semiHidden/>
    <w:rsid w:val="008B7D20"/>
    <w:rPr>
      <w:rFonts w:ascii="Times New Roman" w:eastAsia="Times New Roman" w:hAnsi="Times New Roman" w:cs="Times New Roman"/>
      <w:sz w:val="16"/>
      <w:szCs w:val="16"/>
      <w:lang w:eastAsia="pt-BR"/>
    </w:rPr>
  </w:style>
  <w:style w:type="paragraph" w:styleId="Corpodetexto2">
    <w:name w:val="Body Text 2"/>
    <w:basedOn w:val="Normal"/>
    <w:link w:val="Corpodetexto2Char"/>
    <w:uiPriority w:val="99"/>
    <w:unhideWhenUsed/>
    <w:rsid w:val="007C6F4C"/>
    <w:pPr>
      <w:spacing w:line="480" w:lineRule="auto"/>
    </w:pPr>
    <w:rPr>
      <w:rFonts w:ascii="Times New Roman" w:eastAsia="Times New Roman" w:hAnsi="Times New Roman" w:cs="Times New Roman"/>
      <w:sz w:val="24"/>
      <w:szCs w:val="24"/>
      <w:lang w:eastAsia="pt-BR"/>
    </w:rPr>
  </w:style>
  <w:style w:type="character" w:customStyle="1" w:styleId="Corpodetexto2Char">
    <w:name w:val="Corpo de texto 2 Char"/>
    <w:basedOn w:val="Fontepargpadro"/>
    <w:link w:val="Corpodetexto2"/>
    <w:uiPriority w:val="99"/>
    <w:rsid w:val="007C6F4C"/>
    <w:rPr>
      <w:rFonts w:ascii="Times New Roman" w:eastAsia="Times New Roman" w:hAnsi="Times New Roman" w:cs="Times New Roman"/>
      <w:sz w:val="24"/>
      <w:szCs w:val="24"/>
      <w:lang w:eastAsia="pt-BR"/>
    </w:rPr>
  </w:style>
  <w:style w:type="character" w:styleId="Hyperlink">
    <w:name w:val="Hyperlink"/>
    <w:rsid w:val="00374FDE"/>
    <w:rPr>
      <w:color w:val="333333"/>
      <w:u w:val="single"/>
    </w:rPr>
  </w:style>
  <w:style w:type="table" w:customStyle="1" w:styleId="TabeladeGrade1Clara-nfase11">
    <w:name w:val="Tabela de Grade 1 Clara - Ênfase 11"/>
    <w:basedOn w:val="Tabelanormal"/>
    <w:uiPriority w:val="46"/>
    <w:rsid w:val="00374FDE"/>
    <w:pPr>
      <w:spacing w:after="0" w:line="240" w:lineRule="auto"/>
    </w:pPr>
    <w:tblPr>
      <w:tblStyleRowBandSize w:val="1"/>
      <w:tblStyleColBandSize w:val="1"/>
      <w:tblBorders>
        <w:top w:val="single" w:sz="4" w:space="0" w:color="D6EAAF" w:themeColor="accent1" w:themeTint="66"/>
        <w:left w:val="single" w:sz="4" w:space="0" w:color="D6EAAF" w:themeColor="accent1" w:themeTint="66"/>
        <w:bottom w:val="single" w:sz="4" w:space="0" w:color="D6EAAF" w:themeColor="accent1" w:themeTint="66"/>
        <w:right w:val="single" w:sz="4" w:space="0" w:color="D6EAAF" w:themeColor="accent1" w:themeTint="66"/>
        <w:insideH w:val="single" w:sz="4" w:space="0" w:color="D6EAAF" w:themeColor="accent1" w:themeTint="66"/>
        <w:insideV w:val="single" w:sz="4" w:space="0" w:color="D6EAAF" w:themeColor="accent1" w:themeTint="66"/>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2" w:space="0" w:color="C1DF87" w:themeColor="accent1" w:themeTint="99"/>
        </w:tcBorders>
      </w:tcPr>
    </w:tblStylePr>
    <w:tblStylePr w:type="firstCol">
      <w:rPr>
        <w:b/>
        <w:bCs/>
      </w:rPr>
    </w:tblStylePr>
    <w:tblStylePr w:type="lastCol">
      <w:rPr>
        <w:b/>
        <w:bCs/>
      </w:rPr>
    </w:tblStylePr>
  </w:style>
  <w:style w:type="table" w:customStyle="1" w:styleId="TabeladeGrade1Clara-nfase21">
    <w:name w:val="Tabela de Grade 1 Clara - Ênfase 21"/>
    <w:basedOn w:val="Tabelanormal"/>
    <w:uiPriority w:val="46"/>
    <w:rsid w:val="00374FDE"/>
    <w:pPr>
      <w:spacing w:after="0" w:line="240" w:lineRule="auto"/>
    </w:pPr>
    <w:tblPr>
      <w:tblStyleRowBandSize w:val="1"/>
      <w:tblStyleColBandSize w:val="1"/>
      <w:tblBorders>
        <w:top w:val="single" w:sz="4" w:space="0" w:color="BFE2A8" w:themeColor="accent2" w:themeTint="66"/>
        <w:left w:val="single" w:sz="4" w:space="0" w:color="BFE2A8" w:themeColor="accent2" w:themeTint="66"/>
        <w:bottom w:val="single" w:sz="4" w:space="0" w:color="BFE2A8" w:themeColor="accent2" w:themeTint="66"/>
        <w:right w:val="single" w:sz="4" w:space="0" w:color="BFE2A8" w:themeColor="accent2" w:themeTint="66"/>
        <w:insideH w:val="single" w:sz="4" w:space="0" w:color="BFE2A8" w:themeColor="accent2" w:themeTint="66"/>
        <w:insideV w:val="single" w:sz="4" w:space="0" w:color="BFE2A8" w:themeColor="accent2" w:themeTint="66"/>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2" w:space="0" w:color="9FD37C" w:themeColor="accent2" w:themeTint="99"/>
        </w:tcBorders>
      </w:tcPr>
    </w:tblStylePr>
    <w:tblStylePr w:type="firstCol">
      <w:rPr>
        <w:b/>
        <w:bCs/>
      </w:rPr>
    </w:tblStylePr>
    <w:tblStylePr w:type="lastCol">
      <w:rPr>
        <w:b/>
        <w:bCs/>
      </w:rPr>
    </w:tblStylePr>
  </w:style>
  <w:style w:type="table" w:customStyle="1" w:styleId="TabeladeGrade4-nfase21">
    <w:name w:val="Tabela de Grade 4 - Ênfase 21"/>
    <w:basedOn w:val="Tabelanormal"/>
    <w:uiPriority w:val="49"/>
    <w:rsid w:val="00374FDE"/>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insideV w:val="nil"/>
        </w:tcBorders>
        <w:shd w:val="clear" w:color="auto" w:fill="63A537" w:themeFill="accent2"/>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paragraph" w:customStyle="1" w:styleId="Contedodatabela">
    <w:name w:val="Conteúdo da tabela"/>
    <w:basedOn w:val="Normal"/>
    <w:rsid w:val="00620197"/>
    <w:pPr>
      <w:suppressLineNumbers/>
      <w:suppressAutoHyphens/>
      <w:spacing w:after="0" w:line="240" w:lineRule="auto"/>
    </w:pPr>
    <w:rPr>
      <w:rFonts w:ascii="Times New Roman" w:eastAsia="Times New Roman" w:hAnsi="Times New Roman" w:cs="Times New Roman"/>
      <w:kern w:val="1"/>
      <w:sz w:val="24"/>
      <w:szCs w:val="24"/>
      <w:lang w:eastAsia="zh-CN"/>
    </w:rPr>
  </w:style>
  <w:style w:type="paragraph" w:customStyle="1" w:styleId="WW-Corpodetexto2">
    <w:name w:val="WW-Corpo de texto 2"/>
    <w:basedOn w:val="Normal"/>
    <w:rsid w:val="00B46EFC"/>
    <w:pPr>
      <w:suppressAutoHyphens/>
      <w:spacing w:after="0" w:line="240" w:lineRule="auto"/>
      <w:jc w:val="both"/>
    </w:pPr>
    <w:rPr>
      <w:rFonts w:ascii="Courier New" w:eastAsia="Times New Roman" w:hAnsi="Courier New" w:cs="Courier New"/>
      <w:kern w:val="1"/>
      <w:sz w:val="24"/>
      <w:szCs w:val="24"/>
      <w:lang w:eastAsia="zh-CN"/>
    </w:rPr>
  </w:style>
  <w:style w:type="paragraph" w:customStyle="1" w:styleId="Corpodotexto">
    <w:name w:val="Corpo do texto"/>
    <w:basedOn w:val="Normal"/>
    <w:rsid w:val="00B46EFC"/>
    <w:pPr>
      <w:widowControl w:val="0"/>
      <w:suppressAutoHyphens/>
    </w:pPr>
    <w:rPr>
      <w:rFonts w:ascii="Times New Roman" w:eastAsia="Lucida Sans Unicode" w:hAnsi="Times New Roman" w:cs="Mangal"/>
      <w:kern w:val="1"/>
      <w:sz w:val="24"/>
      <w:szCs w:val="24"/>
      <w:lang w:eastAsia="zh-CN" w:bidi="hi-IN"/>
    </w:rPr>
  </w:style>
  <w:style w:type="paragraph" w:customStyle="1" w:styleId="Padro">
    <w:name w:val="Padrão"/>
    <w:rsid w:val="002961D6"/>
    <w:pPr>
      <w:tabs>
        <w:tab w:val="left" w:pos="708"/>
      </w:tabs>
      <w:suppressAutoHyphens/>
      <w:spacing w:after="0" w:line="100" w:lineRule="atLeast"/>
      <w:textAlignment w:val="baseline"/>
    </w:pPr>
    <w:rPr>
      <w:rFonts w:ascii="Arial" w:eastAsia="Times New Roman" w:hAnsi="Arial" w:cs="Arial"/>
      <w:color w:val="000000"/>
      <w:sz w:val="24"/>
      <w:szCs w:val="24"/>
      <w:lang w:eastAsia="zh-CN"/>
    </w:rPr>
  </w:style>
  <w:style w:type="paragraph" w:customStyle="1" w:styleId="TableContents">
    <w:name w:val="Table Contents"/>
    <w:basedOn w:val="Standard"/>
    <w:rsid w:val="00846B51"/>
    <w:pPr>
      <w:suppressLineNumbers/>
    </w:pPr>
  </w:style>
  <w:style w:type="paragraph" w:customStyle="1" w:styleId="Ttulo31">
    <w:name w:val="Título 31"/>
    <w:basedOn w:val="Normal"/>
    <w:next w:val="Normal"/>
    <w:rsid w:val="00846B51"/>
    <w:pPr>
      <w:keepNext/>
      <w:widowControl w:val="0"/>
      <w:numPr>
        <w:numId w:val="2"/>
      </w:numPr>
      <w:suppressAutoHyphens/>
      <w:autoSpaceDN w:val="0"/>
      <w:spacing w:before="240" w:line="100" w:lineRule="atLeast"/>
      <w:textAlignment w:val="baseline"/>
      <w:outlineLvl w:val="2"/>
    </w:pPr>
    <w:rPr>
      <w:rFonts w:ascii="Arial" w:eastAsia="Microsoft YaHei" w:hAnsi="Arial" w:cs="Arial"/>
      <w:b/>
      <w:bCs/>
      <w:kern w:val="3"/>
      <w:sz w:val="28"/>
      <w:szCs w:val="28"/>
      <w:lang w:eastAsia="zh-CN" w:bidi="hi-IN"/>
    </w:rPr>
  </w:style>
  <w:style w:type="numbering" w:customStyle="1" w:styleId="WW8Num2">
    <w:name w:val="WW8Num2"/>
    <w:basedOn w:val="Semlista"/>
    <w:rsid w:val="00846B51"/>
    <w:pPr>
      <w:numPr>
        <w:numId w:val="1"/>
      </w:numPr>
    </w:pPr>
  </w:style>
  <w:style w:type="character" w:customStyle="1" w:styleId="form-control">
    <w:name w:val="form-control"/>
    <w:basedOn w:val="Fontepargpadro"/>
    <w:rsid w:val="0029117C"/>
  </w:style>
  <w:style w:type="paragraph" w:customStyle="1" w:styleId="Corpodetexto21">
    <w:name w:val="Corpo de texto 21"/>
    <w:basedOn w:val="Normal"/>
    <w:rsid w:val="0029117C"/>
    <w:pPr>
      <w:spacing w:after="0" w:line="240" w:lineRule="auto"/>
      <w:jc w:val="both"/>
    </w:pPr>
    <w:rPr>
      <w:rFonts w:ascii="Courier New" w:eastAsia="Times New Roman" w:hAnsi="Courier New" w:cs="Courier New"/>
      <w:kern w:val="1"/>
      <w:sz w:val="26"/>
      <w:szCs w:val="24"/>
      <w:lang w:eastAsia="zh-CN"/>
    </w:rPr>
  </w:style>
  <w:style w:type="character" w:customStyle="1" w:styleId="highlight">
    <w:name w:val="highlight"/>
    <w:basedOn w:val="Fontepargpadro"/>
    <w:rsid w:val="0029117C"/>
  </w:style>
  <w:style w:type="paragraph" w:customStyle="1" w:styleId="western">
    <w:name w:val="western"/>
    <w:basedOn w:val="Normal"/>
    <w:rsid w:val="00A82A0A"/>
    <w:pPr>
      <w:spacing w:before="100" w:beforeAutospacing="1" w:after="119" w:line="240" w:lineRule="auto"/>
    </w:pPr>
    <w:rPr>
      <w:rFonts w:ascii="Times New Roman" w:eastAsia="Times New Roman" w:hAnsi="Times New Roman" w:cs="Times New Roman"/>
      <w:sz w:val="24"/>
      <w:szCs w:val="24"/>
      <w:lang w:eastAsia="pt-BR"/>
    </w:rPr>
  </w:style>
  <w:style w:type="paragraph" w:customStyle="1" w:styleId="Textbody">
    <w:name w:val="Text body"/>
    <w:basedOn w:val="Standard"/>
    <w:rsid w:val="00A82A0A"/>
    <w:pPr>
      <w:spacing w:after="283"/>
      <w:jc w:val="both"/>
    </w:pPr>
  </w:style>
  <w:style w:type="paragraph" w:customStyle="1" w:styleId="Ttulo21">
    <w:name w:val="Título 21"/>
    <w:basedOn w:val="Ttulo"/>
    <w:next w:val="Textbody"/>
    <w:rsid w:val="00A82A0A"/>
    <w:pPr>
      <w:keepNext/>
      <w:widowControl w:val="0"/>
      <w:pBdr>
        <w:bottom w:val="none" w:sz="0" w:space="0" w:color="auto"/>
      </w:pBdr>
      <w:suppressAutoHyphens/>
      <w:autoSpaceDN w:val="0"/>
      <w:spacing w:before="240" w:after="120"/>
      <w:contextualSpacing w:val="0"/>
      <w:textAlignment w:val="baseline"/>
      <w:outlineLvl w:val="1"/>
    </w:pPr>
    <w:rPr>
      <w:rFonts w:ascii="Arial" w:eastAsia="Lucida Sans Unicode" w:hAnsi="Arial" w:cs="Tahoma"/>
      <w:b/>
      <w:bCs/>
      <w:i/>
      <w:iCs/>
      <w:color w:val="0000FF"/>
      <w:spacing w:val="0"/>
      <w:kern w:val="3"/>
      <w:sz w:val="28"/>
      <w:szCs w:val="28"/>
      <w:lang w:eastAsia="pt-BR"/>
    </w:rPr>
  </w:style>
  <w:style w:type="character" w:customStyle="1" w:styleId="MenoPendente1">
    <w:name w:val="Menção Pendente1"/>
    <w:basedOn w:val="Fontepargpadro"/>
    <w:uiPriority w:val="99"/>
    <w:semiHidden/>
    <w:unhideWhenUsed/>
    <w:rsid w:val="00B472C3"/>
    <w:rPr>
      <w:color w:val="808080"/>
      <w:shd w:val="clear" w:color="auto" w:fill="E6E6E6"/>
    </w:rPr>
  </w:style>
  <w:style w:type="character" w:customStyle="1" w:styleId="SemEspaamentoChar">
    <w:name w:val="Sem Espaçamento Char"/>
    <w:basedOn w:val="Fontepargpadro"/>
    <w:link w:val="SemEspaamento"/>
    <w:uiPriority w:val="1"/>
    <w:rsid w:val="00956600"/>
  </w:style>
  <w:style w:type="paragraph" w:styleId="Recuodecorpodetexto">
    <w:name w:val="Body Text Indent"/>
    <w:basedOn w:val="Normal"/>
    <w:link w:val="RecuodecorpodetextoChar"/>
    <w:uiPriority w:val="99"/>
    <w:semiHidden/>
    <w:unhideWhenUsed/>
    <w:rsid w:val="001F7835"/>
    <w:pPr>
      <w:ind w:left="283"/>
    </w:pPr>
  </w:style>
  <w:style w:type="character" w:customStyle="1" w:styleId="RecuodecorpodetextoChar">
    <w:name w:val="Recuo de corpo de texto Char"/>
    <w:basedOn w:val="Fontepargpadro"/>
    <w:link w:val="Recuodecorpodetexto"/>
    <w:uiPriority w:val="99"/>
    <w:semiHidden/>
    <w:rsid w:val="001F7835"/>
  </w:style>
  <w:style w:type="character" w:customStyle="1" w:styleId="nfaseforte">
    <w:name w:val="Ênfase forte"/>
    <w:basedOn w:val="Fontepargpadro"/>
    <w:rsid w:val="001F7835"/>
    <w:rPr>
      <w:b/>
      <w:bCs/>
    </w:rPr>
  </w:style>
  <w:style w:type="paragraph" w:styleId="Recuodecorpodetexto2">
    <w:name w:val="Body Text Indent 2"/>
    <w:basedOn w:val="Normal"/>
    <w:link w:val="Recuodecorpodetexto2Char"/>
    <w:uiPriority w:val="99"/>
    <w:semiHidden/>
    <w:unhideWhenUsed/>
    <w:rsid w:val="00165E81"/>
    <w:pPr>
      <w:spacing w:line="480" w:lineRule="auto"/>
      <w:ind w:left="283"/>
    </w:pPr>
  </w:style>
  <w:style w:type="character" w:customStyle="1" w:styleId="Recuodecorpodetexto2Char">
    <w:name w:val="Recuo de corpo de texto 2 Char"/>
    <w:basedOn w:val="Fontepargpadro"/>
    <w:link w:val="Recuodecorpodetexto2"/>
    <w:uiPriority w:val="99"/>
    <w:semiHidden/>
    <w:rsid w:val="00165E81"/>
  </w:style>
  <w:style w:type="paragraph" w:styleId="Textoembloco">
    <w:name w:val="Block Text"/>
    <w:basedOn w:val="Normal"/>
    <w:rsid w:val="00165E81"/>
    <w:pPr>
      <w:suppressAutoHyphens/>
      <w:spacing w:after="0" w:line="240" w:lineRule="auto"/>
      <w:ind w:left="720" w:right="-342"/>
      <w:jc w:val="both"/>
    </w:pPr>
    <w:rPr>
      <w:rFonts w:ascii="Courier New" w:eastAsia="Times New Roman" w:hAnsi="Courier New" w:cs="Wingdings"/>
      <w:sz w:val="24"/>
      <w:szCs w:val="24"/>
      <w:lang w:eastAsia="ar-SA"/>
    </w:rPr>
  </w:style>
  <w:style w:type="paragraph" w:styleId="Textodebalo">
    <w:name w:val="Balloon Text"/>
    <w:basedOn w:val="Normal"/>
    <w:link w:val="TextodebaloChar"/>
    <w:uiPriority w:val="99"/>
    <w:semiHidden/>
    <w:unhideWhenUsed/>
    <w:rsid w:val="00281A4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81A48"/>
    <w:rPr>
      <w:rFonts w:ascii="Tahoma" w:hAnsi="Tahoma" w:cs="Tahoma"/>
      <w:sz w:val="16"/>
      <w:szCs w:val="16"/>
    </w:rPr>
  </w:style>
  <w:style w:type="table" w:styleId="ListaClara-nfase3">
    <w:name w:val="Light List Accent 3"/>
    <w:basedOn w:val="Tabelanormal"/>
    <w:uiPriority w:val="61"/>
    <w:rsid w:val="001217B1"/>
    <w:pPr>
      <w:spacing w:after="0" w:line="240" w:lineRule="auto"/>
    </w:p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tblBorders>
    </w:tblPr>
    <w:tblStylePr w:type="firstRow">
      <w:pPr>
        <w:spacing w:before="0" w:after="0" w:line="240" w:lineRule="auto"/>
      </w:pPr>
      <w:rPr>
        <w:b/>
        <w:bCs/>
        <w:color w:val="FFFFFF" w:themeColor="background1"/>
      </w:rPr>
      <w:tblPr/>
      <w:tcPr>
        <w:shd w:val="clear" w:color="auto" w:fill="37A76F" w:themeFill="accent3"/>
      </w:tcPr>
    </w:tblStylePr>
    <w:tblStylePr w:type="lastRow">
      <w:pPr>
        <w:spacing w:before="0" w:after="0" w:line="240" w:lineRule="auto"/>
      </w:pPr>
      <w:rPr>
        <w:b/>
        <w:bCs/>
      </w:rPr>
      <w:tblPr/>
      <w:tcPr>
        <w:tcBorders>
          <w:top w:val="double" w:sz="6" w:space="0" w:color="37A76F" w:themeColor="accent3"/>
          <w:left w:val="single" w:sz="8" w:space="0" w:color="37A76F" w:themeColor="accent3"/>
          <w:bottom w:val="single" w:sz="8" w:space="0" w:color="37A76F" w:themeColor="accent3"/>
          <w:right w:val="single" w:sz="8" w:space="0" w:color="37A76F" w:themeColor="accent3"/>
        </w:tcBorders>
      </w:tcPr>
    </w:tblStylePr>
    <w:tblStylePr w:type="firstCol">
      <w:rPr>
        <w:b/>
        <w:bCs/>
      </w:rPr>
    </w:tblStylePr>
    <w:tblStylePr w:type="lastCol">
      <w:rPr>
        <w:b/>
        <w:bCs/>
      </w:rPr>
    </w:tblStylePr>
    <w:tblStylePr w:type="band1Vert">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tblStylePr w:type="band1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4914991">
      <w:bodyDiv w:val="1"/>
      <w:marLeft w:val="0"/>
      <w:marRight w:val="0"/>
      <w:marTop w:val="0"/>
      <w:marBottom w:val="0"/>
      <w:divBdr>
        <w:top w:val="none" w:sz="0" w:space="0" w:color="auto"/>
        <w:left w:val="none" w:sz="0" w:space="0" w:color="auto"/>
        <w:bottom w:val="none" w:sz="0" w:space="0" w:color="auto"/>
        <w:right w:val="none" w:sz="0" w:space="0" w:color="auto"/>
      </w:divBdr>
    </w:div>
    <w:div w:id="653409443">
      <w:bodyDiv w:val="1"/>
      <w:marLeft w:val="0"/>
      <w:marRight w:val="0"/>
      <w:marTop w:val="0"/>
      <w:marBottom w:val="0"/>
      <w:divBdr>
        <w:top w:val="none" w:sz="0" w:space="0" w:color="auto"/>
        <w:left w:val="none" w:sz="0" w:space="0" w:color="auto"/>
        <w:bottom w:val="none" w:sz="0" w:space="0" w:color="auto"/>
        <w:right w:val="none" w:sz="0" w:space="0" w:color="auto"/>
      </w:divBdr>
    </w:div>
    <w:div w:id="661933590">
      <w:bodyDiv w:val="1"/>
      <w:marLeft w:val="0"/>
      <w:marRight w:val="0"/>
      <w:marTop w:val="0"/>
      <w:marBottom w:val="0"/>
      <w:divBdr>
        <w:top w:val="none" w:sz="0" w:space="0" w:color="auto"/>
        <w:left w:val="none" w:sz="0" w:space="0" w:color="auto"/>
        <w:bottom w:val="none" w:sz="0" w:space="0" w:color="auto"/>
        <w:right w:val="none" w:sz="0" w:space="0" w:color="auto"/>
      </w:divBdr>
    </w:div>
    <w:div w:id="785541747">
      <w:bodyDiv w:val="1"/>
      <w:marLeft w:val="0"/>
      <w:marRight w:val="0"/>
      <w:marTop w:val="0"/>
      <w:marBottom w:val="0"/>
      <w:divBdr>
        <w:top w:val="none" w:sz="0" w:space="0" w:color="auto"/>
        <w:left w:val="none" w:sz="0" w:space="0" w:color="auto"/>
        <w:bottom w:val="none" w:sz="0" w:space="0" w:color="auto"/>
        <w:right w:val="none" w:sz="0" w:space="0" w:color="auto"/>
      </w:divBdr>
    </w:div>
    <w:div w:id="1009451145">
      <w:bodyDiv w:val="1"/>
      <w:marLeft w:val="0"/>
      <w:marRight w:val="0"/>
      <w:marTop w:val="0"/>
      <w:marBottom w:val="0"/>
      <w:divBdr>
        <w:top w:val="none" w:sz="0" w:space="0" w:color="auto"/>
        <w:left w:val="none" w:sz="0" w:space="0" w:color="auto"/>
        <w:bottom w:val="none" w:sz="0" w:space="0" w:color="auto"/>
        <w:right w:val="none" w:sz="0" w:space="0" w:color="auto"/>
      </w:divBdr>
    </w:div>
    <w:div w:id="1204562648">
      <w:bodyDiv w:val="1"/>
      <w:marLeft w:val="0"/>
      <w:marRight w:val="0"/>
      <w:marTop w:val="0"/>
      <w:marBottom w:val="0"/>
      <w:divBdr>
        <w:top w:val="none" w:sz="0" w:space="0" w:color="auto"/>
        <w:left w:val="none" w:sz="0" w:space="0" w:color="auto"/>
        <w:bottom w:val="none" w:sz="0" w:space="0" w:color="auto"/>
        <w:right w:val="none" w:sz="0" w:space="0" w:color="auto"/>
      </w:divBdr>
    </w:div>
    <w:div w:id="1380006818">
      <w:bodyDiv w:val="1"/>
      <w:marLeft w:val="0"/>
      <w:marRight w:val="0"/>
      <w:marTop w:val="0"/>
      <w:marBottom w:val="0"/>
      <w:divBdr>
        <w:top w:val="none" w:sz="0" w:space="0" w:color="auto"/>
        <w:left w:val="none" w:sz="0" w:space="0" w:color="auto"/>
        <w:bottom w:val="none" w:sz="0" w:space="0" w:color="auto"/>
        <w:right w:val="none" w:sz="0" w:space="0" w:color="auto"/>
      </w:divBdr>
    </w:div>
    <w:div w:id="1515418560">
      <w:bodyDiv w:val="1"/>
      <w:marLeft w:val="0"/>
      <w:marRight w:val="0"/>
      <w:marTop w:val="0"/>
      <w:marBottom w:val="0"/>
      <w:divBdr>
        <w:top w:val="none" w:sz="0" w:space="0" w:color="auto"/>
        <w:left w:val="none" w:sz="0" w:space="0" w:color="auto"/>
        <w:bottom w:val="none" w:sz="0" w:space="0" w:color="auto"/>
        <w:right w:val="none" w:sz="0" w:space="0" w:color="auto"/>
      </w:divBdr>
      <w:divsChild>
        <w:div w:id="1603294402">
          <w:marLeft w:val="0"/>
          <w:marRight w:val="0"/>
          <w:marTop w:val="0"/>
          <w:marBottom w:val="0"/>
          <w:divBdr>
            <w:top w:val="none" w:sz="0" w:space="0" w:color="auto"/>
            <w:left w:val="none" w:sz="0" w:space="0" w:color="auto"/>
            <w:bottom w:val="none" w:sz="0" w:space="0" w:color="auto"/>
            <w:right w:val="none" w:sz="0" w:space="0" w:color="auto"/>
          </w:divBdr>
        </w:div>
        <w:div w:id="921765326">
          <w:marLeft w:val="0"/>
          <w:marRight w:val="0"/>
          <w:marTop w:val="0"/>
          <w:marBottom w:val="0"/>
          <w:divBdr>
            <w:top w:val="none" w:sz="0" w:space="0" w:color="auto"/>
            <w:left w:val="none" w:sz="0" w:space="0" w:color="auto"/>
            <w:bottom w:val="none" w:sz="0" w:space="0" w:color="auto"/>
            <w:right w:val="none" w:sz="0" w:space="0" w:color="auto"/>
          </w:divBdr>
        </w:div>
        <w:div w:id="699478931">
          <w:marLeft w:val="0"/>
          <w:marRight w:val="0"/>
          <w:marTop w:val="0"/>
          <w:marBottom w:val="0"/>
          <w:divBdr>
            <w:top w:val="none" w:sz="0" w:space="0" w:color="auto"/>
            <w:left w:val="none" w:sz="0" w:space="0" w:color="auto"/>
            <w:bottom w:val="none" w:sz="0" w:space="0" w:color="auto"/>
            <w:right w:val="none" w:sz="0" w:space="0" w:color="auto"/>
          </w:divBdr>
        </w:div>
        <w:div w:id="509761412">
          <w:marLeft w:val="0"/>
          <w:marRight w:val="0"/>
          <w:marTop w:val="0"/>
          <w:marBottom w:val="0"/>
          <w:divBdr>
            <w:top w:val="none" w:sz="0" w:space="0" w:color="auto"/>
            <w:left w:val="none" w:sz="0" w:space="0" w:color="auto"/>
            <w:bottom w:val="none" w:sz="0" w:space="0" w:color="auto"/>
            <w:right w:val="none" w:sz="0" w:space="0" w:color="auto"/>
          </w:divBdr>
        </w:div>
        <w:div w:id="1927380341">
          <w:marLeft w:val="0"/>
          <w:marRight w:val="0"/>
          <w:marTop w:val="0"/>
          <w:marBottom w:val="0"/>
          <w:divBdr>
            <w:top w:val="none" w:sz="0" w:space="0" w:color="auto"/>
            <w:left w:val="none" w:sz="0" w:space="0" w:color="auto"/>
            <w:bottom w:val="none" w:sz="0" w:space="0" w:color="auto"/>
            <w:right w:val="none" w:sz="0" w:space="0" w:color="auto"/>
          </w:divBdr>
        </w:div>
        <w:div w:id="508570776">
          <w:marLeft w:val="0"/>
          <w:marRight w:val="0"/>
          <w:marTop w:val="0"/>
          <w:marBottom w:val="0"/>
          <w:divBdr>
            <w:top w:val="none" w:sz="0" w:space="0" w:color="auto"/>
            <w:left w:val="none" w:sz="0" w:space="0" w:color="auto"/>
            <w:bottom w:val="none" w:sz="0" w:space="0" w:color="auto"/>
            <w:right w:val="none" w:sz="0" w:space="0" w:color="auto"/>
          </w:divBdr>
        </w:div>
      </w:divsChild>
    </w:div>
    <w:div w:id="1911572519">
      <w:bodyDiv w:val="1"/>
      <w:marLeft w:val="0"/>
      <w:marRight w:val="0"/>
      <w:marTop w:val="0"/>
      <w:marBottom w:val="0"/>
      <w:divBdr>
        <w:top w:val="none" w:sz="0" w:space="0" w:color="auto"/>
        <w:left w:val="none" w:sz="0" w:space="0" w:color="auto"/>
        <w:bottom w:val="none" w:sz="0" w:space="0" w:color="auto"/>
        <w:right w:val="none" w:sz="0" w:space="0" w:color="auto"/>
      </w:divBdr>
    </w:div>
    <w:div w:id="1942642557">
      <w:bodyDiv w:val="1"/>
      <w:marLeft w:val="0"/>
      <w:marRight w:val="0"/>
      <w:marTop w:val="0"/>
      <w:marBottom w:val="0"/>
      <w:divBdr>
        <w:top w:val="none" w:sz="0" w:space="0" w:color="auto"/>
        <w:left w:val="none" w:sz="0" w:space="0" w:color="auto"/>
        <w:bottom w:val="none" w:sz="0" w:space="0" w:color="auto"/>
        <w:right w:val="none" w:sz="0" w:space="0" w:color="auto"/>
      </w:divBdr>
    </w:div>
    <w:div w:id="1960263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Amarelo Verde">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E2E3BF0343F95844B0A1D88B927F1E16" ma:contentTypeVersion="9" ma:contentTypeDescription="Crie um novo documento." ma:contentTypeScope="" ma:versionID="e286fef86b7cfb3803048c2e3758c84a">
  <xsd:schema xmlns:xsd="http://www.w3.org/2001/XMLSchema" xmlns:xs="http://www.w3.org/2001/XMLSchema" xmlns:p="http://schemas.microsoft.com/office/2006/metadata/properties" xmlns:ns2="f6a885c3-932d-49d3-a045-baf053231174" xmlns:ns3="c6cd79f9-d39b-4ae1-b998-4c8d83ef81be" targetNamespace="http://schemas.microsoft.com/office/2006/metadata/properties" ma:root="true" ma:fieldsID="32f7ebaf0056cadaa3b718cabd750900" ns2:_="" ns3:_="">
    <xsd:import namespace="f6a885c3-932d-49d3-a045-baf053231174"/>
    <xsd:import namespace="c6cd79f9-d39b-4ae1-b998-4c8d83ef81b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a885c3-932d-49d3-a045-baf0532311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cd79f9-d39b-4ae1-b998-4c8d83ef81be" elementFormDefault="qualified">
    <xsd:import namespace="http://schemas.microsoft.com/office/2006/documentManagement/types"/>
    <xsd:import namespace="http://schemas.microsoft.com/office/infopath/2007/PartnerControls"/>
    <xsd:element name="SharedWithUsers" ma:index="15"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B9865D9-C51D-4B2D-BDA7-B09ADD4861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a885c3-932d-49d3-a045-baf053231174"/>
    <ds:schemaRef ds:uri="c6cd79f9-d39b-4ae1-b998-4c8d83ef81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8014AF-D157-4192-98C4-11ED554E60A6}">
  <ds:schemaRefs>
    <ds:schemaRef ds:uri="http://www.w3.org/XML/1998/namespace"/>
    <ds:schemaRef ds:uri="http://purl.org/dc/terms/"/>
    <ds:schemaRef ds:uri="http://schemas.microsoft.com/office/2006/documentManagement/types"/>
    <ds:schemaRef ds:uri="c6cd79f9-d39b-4ae1-b998-4c8d83ef81be"/>
    <ds:schemaRef ds:uri="http://purl.org/dc/dcmitype/"/>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f6a885c3-932d-49d3-a045-baf053231174"/>
  </ds:schemaRefs>
</ds:datastoreItem>
</file>

<file path=customXml/itemProps4.xml><?xml version="1.0" encoding="utf-8"?>
<ds:datastoreItem xmlns:ds="http://schemas.openxmlformats.org/officeDocument/2006/customXml" ds:itemID="{423AD98C-616C-4D6A-BCEB-4A8DD77714D1}">
  <ds:schemaRefs>
    <ds:schemaRef ds:uri="http://schemas.microsoft.com/sharepoint/v3/contenttype/forms"/>
  </ds:schemaRefs>
</ds:datastoreItem>
</file>

<file path=customXml/itemProps5.xml><?xml version="1.0" encoding="utf-8"?>
<ds:datastoreItem xmlns:ds="http://schemas.openxmlformats.org/officeDocument/2006/customXml" ds:itemID="{C2FD8034-6F71-482B-A31F-FA90895B0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2615</Words>
  <Characters>14126</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Relatório de Desempenho da Gestão FDID</vt:lpstr>
    </vt:vector>
  </TitlesOfParts>
  <Company>PROCURADORIA GERAL DE JUSTIÇA</Company>
  <LinksUpToDate>false</LinksUpToDate>
  <CharactersWithSpaces>16708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Relatório de Desempenho da Gestão FDID</dc:title>
  <dc:subject>MINISTÉRIO PÚBLICO DO ESTADO DO CEARÁ PROCURADORIA GERAL DE JUSTIÇA</dc:subject>
  <dc:creator>Ticiana Cira Lima Sampaio</dc:creator>
  <cp:lastModifiedBy>Ana Claudia Martins Teixeira</cp:lastModifiedBy>
  <cp:revision>2</cp:revision>
  <cp:lastPrinted>2019-06-17T12:48:00Z</cp:lastPrinted>
  <dcterms:created xsi:type="dcterms:W3CDTF">2019-09-16T15:54:00Z</dcterms:created>
  <dcterms:modified xsi:type="dcterms:W3CDTF">2019-09-16T15:54:00Z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0x010100E2E3BF0343F95844B0A1D88B927F1E16</vt:lpwstr>
  </property>
</Properties>
</file>